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BBC04" w14:textId="77777777" w:rsidR="00EF6869" w:rsidRPr="007009EB" w:rsidRDefault="00EF6869" w:rsidP="00EF6869">
      <w:pPr>
        <w:jc w:val="right"/>
        <w:rPr>
          <w:b/>
          <w:sz w:val="20"/>
        </w:rPr>
      </w:pPr>
      <w:r w:rsidRPr="007009EB">
        <w:rPr>
          <w:b/>
          <w:sz w:val="20"/>
        </w:rPr>
        <w:t xml:space="preserve">Приложение ППССЗ по специальности 11.02.16 Монтаж, техническое обслуживание </w:t>
      </w:r>
    </w:p>
    <w:p w14:paraId="68A8B10E" w14:textId="77777777" w:rsidR="00EF6869" w:rsidRPr="007009EB" w:rsidRDefault="00EF6869" w:rsidP="00EF6869">
      <w:pPr>
        <w:jc w:val="right"/>
        <w:rPr>
          <w:b/>
          <w:sz w:val="20"/>
        </w:rPr>
      </w:pPr>
      <w:r w:rsidRPr="007009EB">
        <w:rPr>
          <w:b/>
          <w:sz w:val="20"/>
        </w:rPr>
        <w:t xml:space="preserve">и ремонт электронных приборов и устройств 2023-2024 </w:t>
      </w:r>
      <w:proofErr w:type="spellStart"/>
      <w:r w:rsidRPr="007009EB">
        <w:rPr>
          <w:b/>
          <w:sz w:val="20"/>
        </w:rPr>
        <w:t>уч.г</w:t>
      </w:r>
      <w:proofErr w:type="spellEnd"/>
      <w:r w:rsidRPr="007009EB">
        <w:rPr>
          <w:b/>
          <w:sz w:val="20"/>
        </w:rPr>
        <w:t xml:space="preserve">.: </w:t>
      </w:r>
    </w:p>
    <w:p w14:paraId="2A9D4A7E" w14:textId="77777777" w:rsidR="00AF0161" w:rsidRPr="007009EB" w:rsidRDefault="00EF6869" w:rsidP="00EF6869">
      <w:pPr>
        <w:jc w:val="right"/>
        <w:rPr>
          <w:b/>
          <w:sz w:val="20"/>
        </w:rPr>
      </w:pPr>
      <w:r w:rsidRPr="007009EB">
        <w:rPr>
          <w:b/>
          <w:sz w:val="20"/>
        </w:rPr>
        <w:t xml:space="preserve">Комплект контрольно-оценочных средств </w:t>
      </w:r>
      <w:r w:rsidR="00634247" w:rsidRPr="007009EB">
        <w:rPr>
          <w:b/>
          <w:sz w:val="20"/>
        </w:rPr>
        <w:t xml:space="preserve">по </w:t>
      </w:r>
      <w:r w:rsidR="00696A28" w:rsidRPr="007009EB">
        <w:rPr>
          <w:b/>
          <w:sz w:val="20"/>
        </w:rPr>
        <w:t>УП.01 Учебная практика</w:t>
      </w:r>
    </w:p>
    <w:p w14:paraId="6F3F8688" w14:textId="77777777" w:rsidR="00AF0161" w:rsidRPr="007009EB" w:rsidRDefault="00AF0161" w:rsidP="00C3743B">
      <w:pPr>
        <w:jc w:val="center"/>
        <w:rPr>
          <w:b/>
          <w:sz w:val="20"/>
        </w:rPr>
      </w:pPr>
    </w:p>
    <w:p w14:paraId="73190989" w14:textId="77777777" w:rsidR="00EF6869" w:rsidRPr="007009EB" w:rsidRDefault="00EF6869" w:rsidP="00EF6869">
      <w:pPr>
        <w:jc w:val="center"/>
        <w:rPr>
          <w:b/>
          <w:sz w:val="20"/>
        </w:rPr>
      </w:pPr>
      <w:r w:rsidRPr="007009EB">
        <w:rPr>
          <w:b/>
          <w:sz w:val="20"/>
        </w:rPr>
        <w:t xml:space="preserve">МИНИСТЕРСТВО ОБРАЗОВАНИЯ БЕЛГОРОДСКОЙ ОБЛАСТИ </w:t>
      </w:r>
    </w:p>
    <w:p w14:paraId="228FCFF9" w14:textId="77777777" w:rsidR="00EF6869" w:rsidRPr="007009EB" w:rsidRDefault="00EF6869" w:rsidP="00EF6869">
      <w:pPr>
        <w:jc w:val="center"/>
        <w:rPr>
          <w:b/>
          <w:sz w:val="20"/>
        </w:rPr>
      </w:pPr>
      <w:r w:rsidRPr="007009EB">
        <w:rPr>
          <w:b/>
          <w:sz w:val="20"/>
        </w:rPr>
        <w:t xml:space="preserve">ОБЛАСТНОЕ ГОСУДАРСТВЕННОЕ АВТОНОМНОЕ ПРОФЕССИОНАЛЬНОЕ ОБРАЗОВАТЕЛЬНОЕ УЧРЕЖДЕНИЕ </w:t>
      </w:r>
    </w:p>
    <w:p w14:paraId="022A3909" w14:textId="77777777" w:rsidR="00EF6869" w:rsidRPr="007009EB" w:rsidRDefault="00EF6869" w:rsidP="00EF6869">
      <w:pPr>
        <w:jc w:val="center"/>
        <w:rPr>
          <w:b/>
          <w:sz w:val="20"/>
        </w:rPr>
      </w:pPr>
      <w:r w:rsidRPr="007009EB">
        <w:rPr>
          <w:b/>
          <w:sz w:val="20"/>
        </w:rPr>
        <w:t xml:space="preserve"> «АЛЕКСЕЕВСКИЙ КОЛЛЕДЖ»</w:t>
      </w:r>
    </w:p>
    <w:p w14:paraId="28DABCE0" w14:textId="77777777" w:rsidR="00C3743B" w:rsidRPr="007009E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6A8CB677" w14:textId="77777777" w:rsidR="00C3743B" w:rsidRPr="007009EB" w:rsidRDefault="00C3743B" w:rsidP="00C3743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14:paraId="3340E2F3" w14:textId="77777777" w:rsidR="000634D5" w:rsidRPr="007009EB" w:rsidRDefault="000634D5" w:rsidP="000634D5">
      <w:pPr>
        <w:jc w:val="center"/>
        <w:rPr>
          <w:b/>
          <w:sz w:val="36"/>
          <w:szCs w:val="36"/>
        </w:rPr>
      </w:pPr>
    </w:p>
    <w:p w14:paraId="5B4F5772" w14:textId="77777777" w:rsidR="00C3743B" w:rsidRPr="007009EB" w:rsidRDefault="00C3743B" w:rsidP="000634D5">
      <w:pPr>
        <w:jc w:val="center"/>
        <w:rPr>
          <w:b/>
          <w:sz w:val="36"/>
          <w:szCs w:val="36"/>
        </w:rPr>
      </w:pPr>
    </w:p>
    <w:p w14:paraId="0DDAA215" w14:textId="77777777" w:rsidR="006000D5" w:rsidRPr="007009EB" w:rsidRDefault="006000D5" w:rsidP="000634D5">
      <w:pPr>
        <w:jc w:val="center"/>
        <w:rPr>
          <w:b/>
          <w:sz w:val="36"/>
          <w:szCs w:val="36"/>
        </w:rPr>
      </w:pPr>
    </w:p>
    <w:p w14:paraId="1788C82A" w14:textId="77777777" w:rsidR="006000D5" w:rsidRPr="007009EB" w:rsidRDefault="006000D5" w:rsidP="000634D5">
      <w:pPr>
        <w:jc w:val="center"/>
        <w:rPr>
          <w:b/>
          <w:sz w:val="36"/>
          <w:szCs w:val="36"/>
        </w:rPr>
      </w:pPr>
    </w:p>
    <w:p w14:paraId="7573A023" w14:textId="77777777" w:rsidR="000634D5" w:rsidRPr="007009EB" w:rsidRDefault="000634D5" w:rsidP="000634D5">
      <w:pPr>
        <w:jc w:val="center"/>
        <w:rPr>
          <w:b/>
          <w:sz w:val="36"/>
          <w:szCs w:val="36"/>
        </w:rPr>
      </w:pPr>
      <w:r w:rsidRPr="007009EB">
        <w:rPr>
          <w:b/>
          <w:sz w:val="36"/>
          <w:szCs w:val="36"/>
        </w:rPr>
        <w:t>Комплект</w:t>
      </w:r>
    </w:p>
    <w:p w14:paraId="6FD35759" w14:textId="77777777" w:rsidR="000634D5" w:rsidRPr="007009EB" w:rsidRDefault="000634D5" w:rsidP="000634D5">
      <w:pPr>
        <w:jc w:val="center"/>
        <w:rPr>
          <w:b/>
          <w:sz w:val="36"/>
          <w:szCs w:val="36"/>
        </w:rPr>
      </w:pPr>
      <w:r w:rsidRPr="007009EB">
        <w:rPr>
          <w:b/>
          <w:sz w:val="36"/>
          <w:szCs w:val="36"/>
        </w:rPr>
        <w:t>контрольно-оценочных средств</w:t>
      </w:r>
    </w:p>
    <w:p w14:paraId="19CADC42" w14:textId="77777777" w:rsidR="000634D5" w:rsidRPr="007009EB" w:rsidRDefault="000634D5" w:rsidP="000634D5">
      <w:pPr>
        <w:jc w:val="center"/>
        <w:rPr>
          <w:b/>
          <w:sz w:val="28"/>
          <w:szCs w:val="28"/>
        </w:rPr>
      </w:pPr>
    </w:p>
    <w:p w14:paraId="16708B3F" w14:textId="77777777" w:rsidR="006000D5" w:rsidRPr="007009EB" w:rsidRDefault="000634D5" w:rsidP="000634D5">
      <w:pPr>
        <w:jc w:val="center"/>
        <w:rPr>
          <w:sz w:val="32"/>
          <w:szCs w:val="32"/>
        </w:rPr>
      </w:pPr>
      <w:r w:rsidRPr="007009EB">
        <w:rPr>
          <w:sz w:val="32"/>
          <w:szCs w:val="32"/>
        </w:rPr>
        <w:t xml:space="preserve">по </w:t>
      </w:r>
    </w:p>
    <w:p w14:paraId="769ABD5C" w14:textId="77777777" w:rsidR="006000D5" w:rsidRPr="007009EB" w:rsidRDefault="006000D5" w:rsidP="000634D5">
      <w:pPr>
        <w:jc w:val="center"/>
        <w:rPr>
          <w:sz w:val="32"/>
          <w:szCs w:val="32"/>
        </w:rPr>
      </w:pPr>
    </w:p>
    <w:p w14:paraId="295F6B95" w14:textId="77777777" w:rsidR="006000D5" w:rsidRPr="007009EB" w:rsidRDefault="00696A28" w:rsidP="000634D5">
      <w:pPr>
        <w:jc w:val="center"/>
        <w:rPr>
          <w:sz w:val="32"/>
          <w:szCs w:val="32"/>
        </w:rPr>
      </w:pPr>
      <w:r w:rsidRPr="007009EB">
        <w:rPr>
          <w:b/>
          <w:sz w:val="32"/>
          <w:szCs w:val="32"/>
        </w:rPr>
        <w:t>УП.01 Учебная практика</w:t>
      </w:r>
    </w:p>
    <w:p w14:paraId="4CAF0207" w14:textId="77777777" w:rsidR="00696A28" w:rsidRPr="007009EB" w:rsidRDefault="00696A28" w:rsidP="000634D5">
      <w:pPr>
        <w:jc w:val="center"/>
        <w:rPr>
          <w:sz w:val="32"/>
          <w:szCs w:val="32"/>
        </w:rPr>
      </w:pPr>
    </w:p>
    <w:p w14:paraId="70EDAAA5" w14:textId="77777777" w:rsidR="006000D5" w:rsidRPr="007009EB" w:rsidRDefault="006000D5" w:rsidP="000634D5">
      <w:pPr>
        <w:jc w:val="center"/>
        <w:rPr>
          <w:sz w:val="32"/>
          <w:szCs w:val="32"/>
        </w:rPr>
      </w:pPr>
      <w:r w:rsidRPr="007009EB">
        <w:rPr>
          <w:sz w:val="32"/>
          <w:szCs w:val="32"/>
        </w:rPr>
        <w:t xml:space="preserve">для </w:t>
      </w:r>
      <w:r w:rsidR="000634D5" w:rsidRPr="007009EB">
        <w:rPr>
          <w:sz w:val="32"/>
          <w:szCs w:val="32"/>
        </w:rPr>
        <w:t xml:space="preserve">специальности </w:t>
      </w:r>
    </w:p>
    <w:p w14:paraId="68B86F8E" w14:textId="77777777" w:rsidR="00EF6869" w:rsidRPr="007009EB" w:rsidRDefault="00EF6869" w:rsidP="00EF6869">
      <w:pPr>
        <w:jc w:val="center"/>
        <w:rPr>
          <w:b/>
          <w:sz w:val="32"/>
          <w:szCs w:val="32"/>
        </w:rPr>
      </w:pPr>
      <w:r w:rsidRPr="007009EB">
        <w:rPr>
          <w:b/>
          <w:sz w:val="32"/>
          <w:szCs w:val="32"/>
        </w:rPr>
        <w:t>11.02.16 Монтаж, техническое обслуживание</w:t>
      </w:r>
    </w:p>
    <w:p w14:paraId="069C7EEB" w14:textId="77777777" w:rsidR="00EF6869" w:rsidRPr="007009EB" w:rsidRDefault="00EF6869" w:rsidP="00EF6869">
      <w:pPr>
        <w:jc w:val="center"/>
        <w:rPr>
          <w:sz w:val="32"/>
          <w:szCs w:val="32"/>
        </w:rPr>
      </w:pPr>
      <w:r w:rsidRPr="007009EB">
        <w:rPr>
          <w:b/>
          <w:sz w:val="32"/>
          <w:szCs w:val="32"/>
        </w:rPr>
        <w:t>и ремонт электронных приборов и устройств</w:t>
      </w:r>
    </w:p>
    <w:p w14:paraId="3CBDB92A" w14:textId="77777777" w:rsidR="000634D5" w:rsidRPr="007009EB" w:rsidRDefault="000634D5" w:rsidP="000634D5">
      <w:pPr>
        <w:rPr>
          <w:color w:val="FF0000"/>
          <w:sz w:val="32"/>
          <w:szCs w:val="32"/>
        </w:rPr>
      </w:pPr>
      <w:r w:rsidRPr="007009EB">
        <w:rPr>
          <w:color w:val="FF0000"/>
          <w:sz w:val="32"/>
          <w:szCs w:val="32"/>
        </w:rPr>
        <w:t xml:space="preserve">                               </w:t>
      </w:r>
    </w:p>
    <w:p w14:paraId="55755826" w14:textId="77777777" w:rsidR="000634D5" w:rsidRPr="007009EB" w:rsidRDefault="000634D5" w:rsidP="000634D5">
      <w:pPr>
        <w:jc w:val="both"/>
        <w:rPr>
          <w:color w:val="FF0000"/>
          <w:sz w:val="28"/>
          <w:szCs w:val="28"/>
        </w:rPr>
      </w:pPr>
    </w:p>
    <w:p w14:paraId="11C3861F" w14:textId="77777777" w:rsidR="000634D5" w:rsidRPr="007009EB" w:rsidRDefault="000634D5" w:rsidP="000634D5">
      <w:pPr>
        <w:jc w:val="both"/>
        <w:rPr>
          <w:color w:val="FF0000"/>
          <w:sz w:val="28"/>
          <w:szCs w:val="28"/>
        </w:rPr>
      </w:pPr>
    </w:p>
    <w:p w14:paraId="14FCFE59" w14:textId="77777777" w:rsidR="000634D5" w:rsidRPr="007009EB" w:rsidRDefault="000634D5" w:rsidP="000634D5">
      <w:pPr>
        <w:jc w:val="both"/>
        <w:rPr>
          <w:color w:val="FF0000"/>
          <w:sz w:val="28"/>
          <w:szCs w:val="28"/>
        </w:rPr>
      </w:pPr>
    </w:p>
    <w:p w14:paraId="48B660D1" w14:textId="77777777" w:rsidR="000634D5" w:rsidRPr="007009E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17AD0C84" w14:textId="77777777" w:rsidR="000634D5" w:rsidRPr="007009EB" w:rsidRDefault="000634D5" w:rsidP="000634D5">
      <w:pPr>
        <w:tabs>
          <w:tab w:val="left" w:pos="1845"/>
        </w:tabs>
        <w:jc w:val="right"/>
        <w:rPr>
          <w:color w:val="FF0000"/>
          <w:sz w:val="28"/>
          <w:szCs w:val="28"/>
        </w:rPr>
      </w:pPr>
    </w:p>
    <w:p w14:paraId="64C5EE94" w14:textId="77777777" w:rsidR="000634D5" w:rsidRPr="007009EB" w:rsidRDefault="000634D5" w:rsidP="000634D5">
      <w:pPr>
        <w:jc w:val="center"/>
        <w:rPr>
          <w:color w:val="FF0000"/>
          <w:sz w:val="28"/>
          <w:szCs w:val="28"/>
        </w:rPr>
      </w:pPr>
    </w:p>
    <w:p w14:paraId="185EA0AD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0146B876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111F2F68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746A6685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30EBFB6F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68199DF9" w14:textId="77777777" w:rsidR="006000D5" w:rsidRPr="007009EB" w:rsidRDefault="006000D5" w:rsidP="000634D5">
      <w:pPr>
        <w:jc w:val="center"/>
        <w:rPr>
          <w:color w:val="FF0000"/>
          <w:sz w:val="28"/>
          <w:szCs w:val="28"/>
        </w:rPr>
      </w:pPr>
    </w:p>
    <w:p w14:paraId="39CE52B1" w14:textId="77777777" w:rsidR="000634D5" w:rsidRPr="007009EB" w:rsidRDefault="000634D5" w:rsidP="000634D5">
      <w:pPr>
        <w:jc w:val="center"/>
        <w:rPr>
          <w:color w:val="FF0000"/>
          <w:sz w:val="28"/>
          <w:szCs w:val="28"/>
        </w:rPr>
      </w:pPr>
    </w:p>
    <w:p w14:paraId="3B472618" w14:textId="77777777" w:rsidR="00AF0161" w:rsidRPr="007009EB" w:rsidRDefault="00AF0161" w:rsidP="000634D5">
      <w:pPr>
        <w:jc w:val="center"/>
        <w:rPr>
          <w:color w:val="FF0000"/>
          <w:sz w:val="28"/>
          <w:szCs w:val="28"/>
        </w:rPr>
      </w:pPr>
    </w:p>
    <w:p w14:paraId="338D3FBC" w14:textId="77777777" w:rsidR="00AF0161" w:rsidRPr="007009EB" w:rsidRDefault="00AF0161" w:rsidP="000634D5">
      <w:pPr>
        <w:jc w:val="center"/>
        <w:rPr>
          <w:color w:val="FF0000"/>
          <w:sz w:val="28"/>
          <w:szCs w:val="28"/>
        </w:rPr>
      </w:pPr>
    </w:p>
    <w:p w14:paraId="4CD2E10B" w14:textId="77777777" w:rsidR="000634D5" w:rsidRPr="007009EB" w:rsidRDefault="000634D5" w:rsidP="000634D5">
      <w:pPr>
        <w:jc w:val="center"/>
        <w:rPr>
          <w:color w:val="FF0000"/>
          <w:sz w:val="28"/>
          <w:szCs w:val="28"/>
        </w:rPr>
      </w:pPr>
    </w:p>
    <w:p w14:paraId="5110435A" w14:textId="77777777" w:rsidR="00C3743B" w:rsidRPr="007009EB" w:rsidRDefault="00C3743B" w:rsidP="000634D5">
      <w:pPr>
        <w:jc w:val="center"/>
        <w:rPr>
          <w:color w:val="FF0000"/>
          <w:sz w:val="28"/>
          <w:szCs w:val="28"/>
        </w:rPr>
      </w:pPr>
    </w:p>
    <w:p w14:paraId="77F4C429" w14:textId="77777777" w:rsidR="00C3743B" w:rsidRPr="007009EB" w:rsidRDefault="00C3743B" w:rsidP="000634D5">
      <w:pPr>
        <w:jc w:val="center"/>
        <w:rPr>
          <w:color w:val="FF0000"/>
          <w:sz w:val="28"/>
          <w:szCs w:val="28"/>
        </w:rPr>
      </w:pPr>
    </w:p>
    <w:p w14:paraId="04164B64" w14:textId="77777777" w:rsidR="000634D5" w:rsidRPr="007009EB" w:rsidRDefault="000634D5" w:rsidP="000634D5">
      <w:pPr>
        <w:jc w:val="center"/>
        <w:rPr>
          <w:sz w:val="28"/>
          <w:szCs w:val="28"/>
        </w:rPr>
      </w:pPr>
      <w:r w:rsidRPr="007009EB">
        <w:rPr>
          <w:sz w:val="28"/>
          <w:szCs w:val="28"/>
        </w:rPr>
        <w:t>Алексеевка – 20</w:t>
      </w:r>
      <w:r w:rsidR="006000D5" w:rsidRPr="007009EB">
        <w:rPr>
          <w:sz w:val="28"/>
          <w:szCs w:val="28"/>
        </w:rPr>
        <w:t>2</w:t>
      </w:r>
      <w:r w:rsidR="00EF6869" w:rsidRPr="007009EB">
        <w:rPr>
          <w:sz w:val="28"/>
          <w:szCs w:val="28"/>
        </w:rPr>
        <w:t>3</w:t>
      </w:r>
    </w:p>
    <w:p w14:paraId="6656DD6B" w14:textId="77777777" w:rsidR="001A189D" w:rsidRPr="007009EB" w:rsidRDefault="001A189D" w:rsidP="001A189D">
      <w:pPr>
        <w:jc w:val="center"/>
        <w:rPr>
          <w:color w:val="FF0000"/>
          <w:sz w:val="28"/>
          <w:szCs w:val="28"/>
        </w:rPr>
      </w:pPr>
    </w:p>
    <w:p w14:paraId="2D794483" w14:textId="77777777" w:rsidR="00EF6869" w:rsidRPr="007009EB" w:rsidRDefault="00EF6869" w:rsidP="00EF6869">
      <w:pPr>
        <w:ind w:firstLine="709"/>
        <w:jc w:val="both"/>
        <w:rPr>
          <w:b/>
          <w:color w:val="FF0000"/>
          <w:sz w:val="28"/>
          <w:szCs w:val="28"/>
        </w:rPr>
      </w:pPr>
      <w:r w:rsidRPr="007009EB">
        <w:rPr>
          <w:sz w:val="28"/>
          <w:szCs w:val="28"/>
        </w:rPr>
        <w:t xml:space="preserve">Комплект контрольно-оценочных средств </w:t>
      </w:r>
      <w:r w:rsidRPr="007009EB">
        <w:rPr>
          <w:bCs/>
          <w:sz w:val="28"/>
          <w:szCs w:val="28"/>
        </w:rPr>
        <w:t xml:space="preserve">разработан на основе </w:t>
      </w:r>
      <w:r w:rsidRPr="007009EB">
        <w:rPr>
          <w:sz w:val="28"/>
          <w:szCs w:val="28"/>
        </w:rPr>
        <w:t>Федерального государственного образовательного стандарта  среднего профессионального образования по специальности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11.02.16 Монтаж, техническое обслуживание и ремонт электронных приборов и устройств, утвержденного приказом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Министерства просвещения Российской Федерации от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4 октября 2021 года №</w:t>
      </w:r>
      <w:r w:rsidRPr="007009EB">
        <w:rPr>
          <w:color w:val="FF0000"/>
          <w:sz w:val="28"/>
          <w:szCs w:val="28"/>
        </w:rPr>
        <w:t xml:space="preserve"> </w:t>
      </w:r>
      <w:r w:rsidRPr="007009EB">
        <w:rPr>
          <w:sz w:val="28"/>
          <w:szCs w:val="28"/>
        </w:rPr>
        <w:t>691.</w:t>
      </w:r>
    </w:p>
    <w:p w14:paraId="20462BFC" w14:textId="77777777" w:rsidR="00EF6869" w:rsidRPr="007009E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3F122695" w14:textId="77777777" w:rsidR="00EF6869" w:rsidRPr="007009EB" w:rsidRDefault="00EF6869" w:rsidP="00EF6869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365EF945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748DAF6B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7A8F9687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718EA037" w14:textId="77777777" w:rsidR="00EF6869" w:rsidRPr="007009EB" w:rsidRDefault="00EF6869" w:rsidP="00EF6869">
      <w:pPr>
        <w:rPr>
          <w:color w:val="FF0000"/>
          <w:sz w:val="28"/>
          <w:szCs w:val="28"/>
        </w:rPr>
      </w:pPr>
    </w:p>
    <w:p w14:paraId="07A562D5" w14:textId="77777777" w:rsidR="00EF6869" w:rsidRPr="007009EB" w:rsidRDefault="00EF6869" w:rsidP="00EF6869">
      <w:pPr>
        <w:rPr>
          <w:sz w:val="28"/>
          <w:szCs w:val="28"/>
        </w:rPr>
      </w:pPr>
    </w:p>
    <w:p w14:paraId="6ECD3ACD" w14:textId="77777777" w:rsidR="00EF6869" w:rsidRPr="007009EB" w:rsidRDefault="00EF6869" w:rsidP="00EF6869">
      <w:pPr>
        <w:rPr>
          <w:sz w:val="28"/>
          <w:szCs w:val="28"/>
        </w:rPr>
      </w:pPr>
      <w:r w:rsidRPr="007009EB">
        <w:rPr>
          <w:sz w:val="28"/>
          <w:szCs w:val="28"/>
        </w:rPr>
        <w:t xml:space="preserve">Составитель: </w:t>
      </w:r>
    </w:p>
    <w:p w14:paraId="5255B7DE" w14:textId="62B9BF6F" w:rsidR="00EF6869" w:rsidRPr="007009EB" w:rsidRDefault="00492A27" w:rsidP="00EF686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7009EB">
        <w:rPr>
          <w:rFonts w:ascii="Times New Roman CYR" w:hAnsi="Times New Roman CYR" w:cs="Times New Roman CYR"/>
          <w:sz w:val="28"/>
          <w:szCs w:val="28"/>
        </w:rPr>
        <w:t>Капустина Е.И.</w:t>
      </w:r>
      <w:r w:rsidR="00EF6869" w:rsidRPr="007009EB">
        <w:rPr>
          <w:rFonts w:ascii="Times New Roman CYR" w:hAnsi="Times New Roman CYR" w:cs="Times New Roman CYR"/>
          <w:sz w:val="28"/>
          <w:szCs w:val="28"/>
        </w:rPr>
        <w:t xml:space="preserve"> преподаватель ОГАПОУ  «Алексеевский колледж»</w:t>
      </w:r>
    </w:p>
    <w:p w14:paraId="3D7BA0FB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ADB9526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4F5B615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1573752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49F209A6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568FC5F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07A6A4E7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1F10E3F9" w14:textId="77777777" w:rsidR="001A189D" w:rsidRPr="007009EB" w:rsidRDefault="001A189D" w:rsidP="001A189D">
      <w:pPr>
        <w:widowControl w:val="0"/>
        <w:ind w:firstLine="709"/>
        <w:jc w:val="both"/>
        <w:rPr>
          <w:color w:val="FF0000"/>
          <w:sz w:val="28"/>
          <w:szCs w:val="28"/>
        </w:rPr>
      </w:pPr>
    </w:p>
    <w:p w14:paraId="660687D2" w14:textId="77777777" w:rsidR="001A189D" w:rsidRPr="007009EB" w:rsidRDefault="001A189D" w:rsidP="001A189D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color w:val="FF0000"/>
          <w:lang w:val="ru-RU"/>
        </w:rPr>
      </w:pPr>
      <w:bookmarkStart w:id="0" w:name="_Toc316860036"/>
    </w:p>
    <w:p w14:paraId="23955E41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344DAAB9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229B3D25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38858849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75CA3C2C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6A735426" w14:textId="77777777" w:rsidR="000A7762" w:rsidRPr="007009EB" w:rsidRDefault="000A7762" w:rsidP="000634D5">
      <w:pPr>
        <w:rPr>
          <w:color w:val="FF0000"/>
          <w:lang w:eastAsia="x-none"/>
        </w:rPr>
      </w:pPr>
    </w:p>
    <w:p w14:paraId="657032DC" w14:textId="77777777" w:rsidR="000A7762" w:rsidRPr="007009EB" w:rsidRDefault="000A7762" w:rsidP="000634D5">
      <w:pPr>
        <w:rPr>
          <w:color w:val="FF0000"/>
          <w:lang w:eastAsia="x-none"/>
        </w:rPr>
      </w:pPr>
    </w:p>
    <w:p w14:paraId="1C5C01D5" w14:textId="77777777" w:rsidR="000A7762" w:rsidRPr="007009EB" w:rsidRDefault="000A7762" w:rsidP="000634D5">
      <w:pPr>
        <w:rPr>
          <w:color w:val="FF0000"/>
          <w:lang w:eastAsia="x-none"/>
        </w:rPr>
      </w:pPr>
    </w:p>
    <w:p w14:paraId="10BF0F0A" w14:textId="77777777" w:rsidR="000634D5" w:rsidRPr="007009EB" w:rsidRDefault="000634D5" w:rsidP="000634D5">
      <w:pPr>
        <w:rPr>
          <w:color w:val="FF0000"/>
          <w:lang w:eastAsia="x-none"/>
        </w:rPr>
      </w:pPr>
    </w:p>
    <w:p w14:paraId="0CB0B120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7187DED5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047C72CA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354C67F4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4F3CDACD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6CA2B82C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398057B0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0BB0BD67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165ED051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4E6A7A3C" w14:textId="77777777" w:rsidR="00C3743B" w:rsidRPr="007009EB" w:rsidRDefault="00C3743B" w:rsidP="000634D5">
      <w:pPr>
        <w:rPr>
          <w:color w:val="FF0000"/>
          <w:lang w:eastAsia="x-none"/>
        </w:rPr>
      </w:pPr>
    </w:p>
    <w:p w14:paraId="65E01C39" w14:textId="4B5626CF" w:rsidR="00542574" w:rsidRPr="007009EB" w:rsidRDefault="00492A27" w:rsidP="00542574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iCs w:val="0"/>
          <w:lang w:val="ru-RU"/>
        </w:rPr>
      </w:pPr>
      <w:r w:rsidRPr="007009EB">
        <w:rPr>
          <w:rFonts w:ascii="Times New Roman" w:hAnsi="Times New Roman"/>
          <w:i w:val="0"/>
          <w:iCs w:val="0"/>
          <w:lang w:val="ru-RU"/>
        </w:rPr>
        <w:br w:type="page"/>
      </w:r>
      <w:r w:rsidR="00542574" w:rsidRPr="007009EB">
        <w:rPr>
          <w:rFonts w:ascii="Times New Roman" w:hAnsi="Times New Roman"/>
          <w:i w:val="0"/>
          <w:iCs w:val="0"/>
          <w:lang w:val="ru-RU"/>
        </w:rPr>
        <w:lastRenderedPageBreak/>
        <w:t>СОДЕРЖАНИЕ</w:t>
      </w:r>
    </w:p>
    <w:p w14:paraId="61A79B09" w14:textId="77777777" w:rsidR="00542574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  <w:lang w:val="ru-RU"/>
        </w:rPr>
      </w:pPr>
    </w:p>
    <w:p w14:paraId="75F38A6C" w14:textId="77777777" w:rsidR="00542574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b w:val="0"/>
          <w:i w:val="0"/>
          <w:iCs w:val="0"/>
        </w:rPr>
      </w:pPr>
      <w:r w:rsidRPr="007009EB">
        <w:rPr>
          <w:rFonts w:ascii="Times New Roman" w:hAnsi="Times New Roman"/>
          <w:b w:val="0"/>
          <w:i w:val="0"/>
          <w:iCs w:val="0"/>
          <w:lang w:val="ru-RU"/>
        </w:rPr>
        <w:t>1.</w:t>
      </w:r>
      <w:r w:rsidRPr="007009EB">
        <w:rPr>
          <w:rFonts w:ascii="Times New Roman" w:hAnsi="Times New Roman"/>
          <w:b w:val="0"/>
          <w:i w:val="0"/>
          <w:iCs w:val="0"/>
          <w:lang w:val="uk-UA"/>
        </w:rPr>
        <w:t xml:space="preserve"> </w:t>
      </w:r>
      <w:r w:rsidRPr="007009EB">
        <w:rPr>
          <w:rFonts w:ascii="Times New Roman" w:hAnsi="Times New Roman"/>
          <w:b w:val="0"/>
          <w:i w:val="0"/>
          <w:iCs w:val="0"/>
        </w:rPr>
        <w:t>Паспорт комплекта оценочных средств</w:t>
      </w:r>
    </w:p>
    <w:p w14:paraId="1B124F7E" w14:textId="77777777" w:rsidR="00542574" w:rsidRPr="007009EB" w:rsidRDefault="00542574" w:rsidP="00542574">
      <w:pPr>
        <w:widowControl w:val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1.1  Область применения комплекта оценочных средств</w:t>
      </w:r>
    </w:p>
    <w:p w14:paraId="28804ACC" w14:textId="77777777" w:rsidR="00542574" w:rsidRPr="007009E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iCs/>
          <w:sz w:val="28"/>
          <w:szCs w:val="28"/>
        </w:rPr>
        <w:t xml:space="preserve">1.2 Планируемые результаты освоения </w:t>
      </w:r>
      <w:r w:rsidRPr="007009EB">
        <w:rPr>
          <w:sz w:val="28"/>
          <w:szCs w:val="28"/>
        </w:rPr>
        <w:t>УП.01 Учебная практика:</w:t>
      </w:r>
    </w:p>
    <w:p w14:paraId="5CC24C86" w14:textId="77777777" w:rsidR="00542574" w:rsidRPr="007009EB" w:rsidRDefault="00542574" w:rsidP="00542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bCs/>
          <w:sz w:val="28"/>
          <w:szCs w:val="28"/>
        </w:rPr>
        <w:t xml:space="preserve">1.3 Контроль и оценка результатов освоения </w:t>
      </w:r>
      <w:r w:rsidRPr="007009EB">
        <w:rPr>
          <w:sz w:val="28"/>
          <w:szCs w:val="28"/>
        </w:rPr>
        <w:t xml:space="preserve">УП.01 Учебная практика </w:t>
      </w:r>
    </w:p>
    <w:p w14:paraId="24FE9769" w14:textId="77777777" w:rsidR="00542574" w:rsidRPr="007009EB" w:rsidRDefault="00542574" w:rsidP="00542574">
      <w:pPr>
        <w:widowControl w:val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2. Оценочные материалы для проведения текущего контроля успеваемости обучающихся по УП.01 Учебная практика</w:t>
      </w:r>
    </w:p>
    <w:p w14:paraId="56034BBE" w14:textId="77777777" w:rsidR="00542574" w:rsidRPr="007009EB" w:rsidRDefault="00542574" w:rsidP="00542574">
      <w:pPr>
        <w:widowControl w:val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3. Оценочные материалы для организации промежуточной аттестации по УП.01 Учебная практика в форме дифференцированного зачета</w:t>
      </w:r>
    </w:p>
    <w:p w14:paraId="1637BC6A" w14:textId="77777777" w:rsidR="00492A27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  <w:lang w:val="ru-RU"/>
        </w:rPr>
      </w:pPr>
      <w:r w:rsidRPr="007009EB">
        <w:rPr>
          <w:rFonts w:ascii="Times New Roman" w:hAnsi="Times New Roman"/>
          <w:b w:val="0"/>
          <w:i w:val="0"/>
        </w:rPr>
        <w:t>4. Информационное</w:t>
      </w:r>
      <w:r w:rsidRPr="007009EB">
        <w:rPr>
          <w:rFonts w:ascii="Times New Roman" w:hAnsi="Times New Roman"/>
          <w:b w:val="0"/>
          <w:i w:val="0"/>
          <w:color w:val="FF0000"/>
        </w:rPr>
        <w:t xml:space="preserve"> </w:t>
      </w:r>
      <w:r w:rsidRPr="007009EB">
        <w:rPr>
          <w:rFonts w:ascii="Times New Roman" w:hAnsi="Times New Roman"/>
          <w:b w:val="0"/>
          <w:i w:val="0"/>
        </w:rPr>
        <w:t>обеспечение</w:t>
      </w:r>
      <w:r w:rsidRPr="007009EB">
        <w:rPr>
          <w:rFonts w:ascii="Times New Roman" w:hAnsi="Times New Roman"/>
          <w:i w:val="0"/>
          <w:iCs w:val="0"/>
          <w:lang w:val="ru-RU"/>
        </w:rPr>
        <w:t xml:space="preserve"> </w:t>
      </w:r>
    </w:p>
    <w:p w14:paraId="577DA57E" w14:textId="431BA28C" w:rsidR="000B2E2F" w:rsidRPr="007009EB" w:rsidRDefault="00542574" w:rsidP="00542574">
      <w:pPr>
        <w:pStyle w:val="2"/>
        <w:keepNext w:val="0"/>
        <w:widowControl w:val="0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7009EB">
        <w:rPr>
          <w:rFonts w:ascii="Times New Roman" w:hAnsi="Times New Roman"/>
          <w:i w:val="0"/>
          <w:iCs w:val="0"/>
          <w:lang w:val="ru-RU"/>
        </w:rPr>
        <w:br w:type="page"/>
      </w:r>
      <w:r w:rsidR="00892145" w:rsidRPr="007009EB">
        <w:rPr>
          <w:rFonts w:ascii="Times New Roman" w:hAnsi="Times New Roman"/>
          <w:i w:val="0"/>
          <w:iCs w:val="0"/>
          <w:lang w:val="ru-RU"/>
        </w:rPr>
        <w:lastRenderedPageBreak/>
        <w:t>1.</w:t>
      </w:r>
      <w:r w:rsidR="000B2E2F" w:rsidRPr="007009EB">
        <w:rPr>
          <w:rFonts w:ascii="Times New Roman" w:hAnsi="Times New Roman"/>
          <w:i w:val="0"/>
          <w:iCs w:val="0"/>
          <w:lang w:val="uk-UA"/>
        </w:rPr>
        <w:t xml:space="preserve"> </w:t>
      </w:r>
      <w:r w:rsidR="000B2E2F" w:rsidRPr="007009EB">
        <w:rPr>
          <w:rFonts w:ascii="Times New Roman" w:hAnsi="Times New Roman"/>
          <w:i w:val="0"/>
          <w:iCs w:val="0"/>
        </w:rPr>
        <w:t>Паспорт комплекта оценочных средств</w:t>
      </w:r>
    </w:p>
    <w:bookmarkEnd w:id="0"/>
    <w:p w14:paraId="0A42BB14" w14:textId="77777777" w:rsidR="000B2E2F" w:rsidRPr="007009EB" w:rsidRDefault="000B2E2F" w:rsidP="001A189D">
      <w:pPr>
        <w:widowControl w:val="0"/>
        <w:ind w:firstLine="709"/>
        <w:jc w:val="both"/>
        <w:rPr>
          <w:sz w:val="28"/>
          <w:szCs w:val="28"/>
        </w:rPr>
      </w:pPr>
    </w:p>
    <w:p w14:paraId="3D0F9BBF" w14:textId="77777777" w:rsidR="000B2E2F" w:rsidRPr="007009EB" w:rsidRDefault="000B2E2F" w:rsidP="001A189D">
      <w:pPr>
        <w:widowControl w:val="0"/>
        <w:ind w:firstLine="709"/>
        <w:jc w:val="both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1.</w:t>
      </w:r>
      <w:r w:rsidR="002A610A" w:rsidRPr="007009EB">
        <w:rPr>
          <w:b/>
          <w:sz w:val="28"/>
          <w:szCs w:val="28"/>
        </w:rPr>
        <w:t xml:space="preserve">1 </w:t>
      </w:r>
      <w:r w:rsidRPr="007009EB">
        <w:rPr>
          <w:b/>
          <w:sz w:val="28"/>
          <w:szCs w:val="28"/>
        </w:rPr>
        <w:t xml:space="preserve"> Область применения комплекта оценочных средств</w:t>
      </w:r>
    </w:p>
    <w:p w14:paraId="1AD6D20B" w14:textId="77777777" w:rsidR="009554B6" w:rsidRPr="007009EB" w:rsidRDefault="009554B6" w:rsidP="001A189D">
      <w:pPr>
        <w:widowControl w:val="0"/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 соответствии с Федеральным государственным образовательным стандартом среднего профессионального образования (далее – ФГОС СПО) колледж самостоятельно планирует результаты обучения по </w:t>
      </w:r>
      <w:r w:rsidR="00696A28" w:rsidRPr="007009EB">
        <w:rPr>
          <w:sz w:val="28"/>
          <w:szCs w:val="28"/>
        </w:rPr>
        <w:t>УП.01 Учебная практика</w:t>
      </w:r>
      <w:r w:rsidRPr="007009EB">
        <w:rPr>
          <w:sz w:val="28"/>
          <w:szCs w:val="28"/>
        </w:rPr>
        <w:t xml:space="preserve">, которые соотнесены с требуемыми результатами освоения образовательной программы (компетенциями выпускников). Совокупность запланированных результатов обучения </w:t>
      </w:r>
      <w:r w:rsidR="001E70C6" w:rsidRPr="007009EB">
        <w:rPr>
          <w:sz w:val="28"/>
          <w:szCs w:val="28"/>
        </w:rPr>
        <w:t xml:space="preserve">должна обеспечивать </w:t>
      </w:r>
      <w:r w:rsidRPr="007009EB">
        <w:rPr>
          <w:sz w:val="28"/>
          <w:szCs w:val="28"/>
        </w:rPr>
        <w:t xml:space="preserve">выпускнику освоение всех  </w:t>
      </w:r>
      <w:r w:rsidR="001E70C6" w:rsidRPr="007009EB">
        <w:rPr>
          <w:sz w:val="28"/>
          <w:szCs w:val="28"/>
        </w:rPr>
        <w:t xml:space="preserve">общих компетенций (далее – </w:t>
      </w:r>
      <w:proofErr w:type="gramStart"/>
      <w:r w:rsidR="001E70C6" w:rsidRPr="007009EB">
        <w:rPr>
          <w:sz w:val="28"/>
          <w:szCs w:val="28"/>
        </w:rPr>
        <w:t>ОК</w:t>
      </w:r>
      <w:proofErr w:type="gramEnd"/>
      <w:r w:rsidR="001E70C6" w:rsidRPr="007009EB">
        <w:rPr>
          <w:sz w:val="28"/>
          <w:szCs w:val="28"/>
        </w:rPr>
        <w:t>), профессиональных компетенций (далее – ПК), установленных ФГОС СПО.</w:t>
      </w:r>
    </w:p>
    <w:p w14:paraId="3E44B9CD" w14:textId="44F7F89A" w:rsidR="000B2E2F" w:rsidRPr="007009EB" w:rsidRDefault="000B2E2F" w:rsidP="001A189D">
      <w:pPr>
        <w:widowControl w:val="0"/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Контрольно-оценочные средства (</w:t>
      </w:r>
      <w:r w:rsidR="006D7441" w:rsidRPr="007009EB">
        <w:rPr>
          <w:sz w:val="28"/>
          <w:szCs w:val="28"/>
        </w:rPr>
        <w:t xml:space="preserve">далее - </w:t>
      </w:r>
      <w:r w:rsidRPr="007009EB">
        <w:rPr>
          <w:sz w:val="28"/>
          <w:szCs w:val="28"/>
        </w:rPr>
        <w:t>КОС) предназначены для контроля и оценки образов</w:t>
      </w:r>
      <w:r w:rsidR="001E70C6" w:rsidRPr="007009EB">
        <w:rPr>
          <w:sz w:val="28"/>
          <w:szCs w:val="28"/>
        </w:rPr>
        <w:t>ательных достижений обучающихся</w:t>
      </w:r>
      <w:r w:rsidRPr="007009EB">
        <w:rPr>
          <w:sz w:val="28"/>
          <w:szCs w:val="28"/>
        </w:rPr>
        <w:t xml:space="preserve"> </w:t>
      </w:r>
      <w:r w:rsidR="001E70C6" w:rsidRPr="007009EB">
        <w:rPr>
          <w:sz w:val="28"/>
          <w:szCs w:val="28"/>
        </w:rPr>
        <w:t>по</w:t>
      </w:r>
      <w:r w:rsidRPr="007009EB">
        <w:rPr>
          <w:sz w:val="28"/>
          <w:szCs w:val="28"/>
        </w:rPr>
        <w:t xml:space="preserve"> </w:t>
      </w:r>
      <w:r w:rsidR="00696A28" w:rsidRPr="007009EB">
        <w:rPr>
          <w:sz w:val="28"/>
          <w:szCs w:val="28"/>
        </w:rPr>
        <w:t>УП.01 Учебная практика</w:t>
      </w:r>
      <w:r w:rsidR="001A01F2" w:rsidRPr="007009EB">
        <w:rPr>
          <w:sz w:val="28"/>
          <w:szCs w:val="28"/>
        </w:rPr>
        <w:t>.</w:t>
      </w:r>
    </w:p>
    <w:p w14:paraId="6D98C416" w14:textId="7808FAFE" w:rsidR="00770804" w:rsidRPr="007009EB" w:rsidRDefault="000B2E2F" w:rsidP="001E70C6">
      <w:pPr>
        <w:widowControl w:val="0"/>
        <w:ind w:firstLine="709"/>
        <w:jc w:val="both"/>
        <w:rPr>
          <w:iCs/>
          <w:sz w:val="28"/>
          <w:szCs w:val="28"/>
        </w:rPr>
      </w:pPr>
      <w:r w:rsidRPr="007009EB">
        <w:rPr>
          <w:sz w:val="28"/>
          <w:szCs w:val="28"/>
        </w:rPr>
        <w:t xml:space="preserve">КОС включают </w:t>
      </w:r>
      <w:r w:rsidR="001E70C6" w:rsidRPr="007009EB">
        <w:rPr>
          <w:sz w:val="28"/>
          <w:szCs w:val="28"/>
        </w:rPr>
        <w:t>типовые контрольные задания или иные материалы, необходимые для оценки знаний, умений,</w:t>
      </w:r>
      <w:r w:rsidR="00FC3E66" w:rsidRPr="007009EB">
        <w:rPr>
          <w:sz w:val="28"/>
          <w:szCs w:val="28"/>
        </w:rPr>
        <w:t xml:space="preserve"> практического опыта,</w:t>
      </w:r>
      <w:r w:rsidR="001E70C6" w:rsidRPr="007009EB">
        <w:rPr>
          <w:sz w:val="28"/>
          <w:szCs w:val="28"/>
        </w:rPr>
        <w:t xml:space="preserve"> характеризующих этапы</w:t>
      </w:r>
      <w:r w:rsidR="00585A07" w:rsidRPr="007009EB">
        <w:rPr>
          <w:sz w:val="28"/>
          <w:szCs w:val="28"/>
        </w:rPr>
        <w:t xml:space="preserve"> </w:t>
      </w:r>
      <w:r w:rsidR="001E70C6" w:rsidRPr="007009EB">
        <w:rPr>
          <w:sz w:val="28"/>
          <w:szCs w:val="28"/>
        </w:rPr>
        <w:t xml:space="preserve">формирования компетенций в процессе освоения образовательной программы </w:t>
      </w:r>
      <w:r w:rsidRPr="007009EB">
        <w:rPr>
          <w:sz w:val="28"/>
          <w:szCs w:val="28"/>
        </w:rPr>
        <w:t>для проведения</w:t>
      </w:r>
      <w:r w:rsidR="00585A07" w:rsidRPr="007009EB">
        <w:rPr>
          <w:sz w:val="28"/>
          <w:szCs w:val="28"/>
        </w:rPr>
        <w:t xml:space="preserve"> текущего контроля успеваемости обучающихся и организации</w:t>
      </w:r>
      <w:r w:rsidRPr="007009EB">
        <w:rPr>
          <w:sz w:val="28"/>
          <w:szCs w:val="28"/>
        </w:rPr>
        <w:t xml:space="preserve"> промежуточной аттестации в форме </w:t>
      </w:r>
      <w:r w:rsidR="00770804" w:rsidRPr="007009EB">
        <w:rPr>
          <w:b/>
          <w:iCs/>
          <w:sz w:val="28"/>
          <w:szCs w:val="28"/>
          <w:u w:val="single"/>
        </w:rPr>
        <w:t>дифференцированного зачета</w:t>
      </w:r>
      <w:r w:rsidR="00770804" w:rsidRPr="007009EB">
        <w:rPr>
          <w:iCs/>
          <w:sz w:val="28"/>
          <w:szCs w:val="28"/>
        </w:rPr>
        <w:t>.</w:t>
      </w:r>
    </w:p>
    <w:p w14:paraId="18A77F4C" w14:textId="0B91D451" w:rsidR="006000D5" w:rsidRPr="007009EB" w:rsidRDefault="000B2E2F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sz w:val="28"/>
          <w:szCs w:val="28"/>
        </w:rPr>
      </w:pPr>
      <w:r w:rsidRPr="007009EB">
        <w:rPr>
          <w:sz w:val="28"/>
          <w:szCs w:val="28"/>
        </w:rPr>
        <w:t>КОС ра</w:t>
      </w:r>
      <w:r w:rsidR="005425BC" w:rsidRPr="007009EB">
        <w:rPr>
          <w:sz w:val="28"/>
          <w:szCs w:val="28"/>
        </w:rPr>
        <w:t>зработан на основании</w:t>
      </w:r>
      <w:r w:rsidR="000634D5" w:rsidRPr="007009EB">
        <w:rPr>
          <w:sz w:val="28"/>
          <w:szCs w:val="28"/>
        </w:rPr>
        <w:t xml:space="preserve"> </w:t>
      </w:r>
      <w:r w:rsidR="005425BC" w:rsidRPr="007009EB">
        <w:rPr>
          <w:sz w:val="28"/>
          <w:szCs w:val="28"/>
        </w:rPr>
        <w:t xml:space="preserve">рабочей </w:t>
      </w:r>
      <w:r w:rsidRPr="007009EB">
        <w:rPr>
          <w:sz w:val="28"/>
          <w:szCs w:val="28"/>
        </w:rPr>
        <w:t xml:space="preserve">программы </w:t>
      </w:r>
      <w:r w:rsidR="00FC3E66" w:rsidRPr="007009EB">
        <w:rPr>
          <w:sz w:val="28"/>
          <w:szCs w:val="28"/>
        </w:rPr>
        <w:t>УП.01 Учебная практика</w:t>
      </w:r>
      <w:r w:rsidR="00585A07" w:rsidRPr="007009EB">
        <w:rPr>
          <w:sz w:val="28"/>
          <w:szCs w:val="28"/>
        </w:rPr>
        <w:t>.</w:t>
      </w:r>
    </w:p>
    <w:p w14:paraId="6CCB5176" w14:textId="77777777" w:rsidR="006000D5" w:rsidRPr="007009EB" w:rsidRDefault="006000D5" w:rsidP="006000D5">
      <w:pPr>
        <w:pStyle w:val="a3"/>
        <w:widowControl w:val="0"/>
        <w:suppressAutoHyphens w:val="0"/>
        <w:spacing w:after="0"/>
        <w:ind w:firstLine="709"/>
        <w:jc w:val="both"/>
        <w:rPr>
          <w:b/>
          <w:color w:val="FF0000"/>
          <w:sz w:val="28"/>
          <w:szCs w:val="28"/>
        </w:rPr>
      </w:pPr>
    </w:p>
    <w:p w14:paraId="4F010750" w14:textId="77777777" w:rsidR="00C3743B" w:rsidRPr="007009EB" w:rsidRDefault="00892145" w:rsidP="00C37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009EB">
        <w:rPr>
          <w:b/>
          <w:iCs/>
          <w:sz w:val="28"/>
          <w:szCs w:val="28"/>
        </w:rPr>
        <w:t xml:space="preserve">1.2 </w:t>
      </w:r>
      <w:r w:rsidR="00FC3E66" w:rsidRPr="007009EB">
        <w:rPr>
          <w:b/>
          <w:iCs/>
          <w:sz w:val="28"/>
          <w:szCs w:val="28"/>
        </w:rPr>
        <w:t xml:space="preserve">Планируемые результаты освоения </w:t>
      </w:r>
      <w:r w:rsidR="00FC3E66" w:rsidRPr="007009EB">
        <w:rPr>
          <w:sz w:val="28"/>
          <w:szCs w:val="28"/>
        </w:rPr>
        <w:t>УП.01 Учебная практика</w:t>
      </w:r>
      <w:r w:rsidR="00C3743B" w:rsidRPr="007009EB">
        <w:rPr>
          <w:b/>
          <w:sz w:val="28"/>
          <w:szCs w:val="28"/>
        </w:rPr>
        <w:t>:</w:t>
      </w:r>
    </w:p>
    <w:p w14:paraId="7582742E" w14:textId="77777777" w:rsidR="006F4212" w:rsidRPr="007009EB" w:rsidRDefault="006F4212" w:rsidP="006F4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sz w:val="28"/>
          <w:szCs w:val="28"/>
        </w:rPr>
      </w:pPr>
    </w:p>
    <w:p w14:paraId="28B00D09" w14:textId="748AEC95" w:rsidR="00FC3E66" w:rsidRPr="007009E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 результате освоения УП.01 Учебная практика обучающийся должен </w:t>
      </w:r>
      <w:r w:rsidRPr="007009EB">
        <w:rPr>
          <w:b/>
          <w:sz w:val="28"/>
          <w:szCs w:val="28"/>
        </w:rPr>
        <w:t>уметь</w:t>
      </w:r>
      <w:r w:rsidRPr="007009EB">
        <w:rPr>
          <w:sz w:val="28"/>
          <w:szCs w:val="28"/>
        </w:rPr>
        <w:t>:</w:t>
      </w:r>
    </w:p>
    <w:p w14:paraId="01579012" w14:textId="46D33CCF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использовать конструкторско-технологическую документацию;</w:t>
      </w:r>
    </w:p>
    <w:p w14:paraId="173EC4B4" w14:textId="62958491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применять технологическое оснащение и оборудование к выполнению задания;</w:t>
      </w:r>
    </w:p>
    <w:p w14:paraId="5E0CEFC7" w14:textId="1D0B95EE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выполнять электромонтаж и сборку электронных устройств в различных конструктивных исполнениях,</w:t>
      </w:r>
    </w:p>
    <w:p w14:paraId="31578816" w14:textId="60838A79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осуществлять монтаж компонентов в металлизированные отверстия, компьютерным управлением сверловкой отверстий;</w:t>
      </w:r>
    </w:p>
    <w:p w14:paraId="060C8D9C" w14:textId="31643AF2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делать выбор припойной пасты и наносить ее различными методами (трафаретным, дисперсным);</w:t>
      </w:r>
    </w:p>
    <w:p w14:paraId="2AA15671" w14:textId="6D361A79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устанавливать компоненты на плату: автоматически и вручную;</w:t>
      </w:r>
    </w:p>
    <w:p w14:paraId="0A7DEC72" w14:textId="4FA27583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выполнять </w:t>
      </w:r>
      <w:proofErr w:type="spellStart"/>
      <w:r w:rsidRPr="007009EB">
        <w:rPr>
          <w:sz w:val="28"/>
          <w:szCs w:val="28"/>
        </w:rPr>
        <w:t>микромонтаж</w:t>
      </w:r>
      <w:proofErr w:type="spellEnd"/>
      <w:r w:rsidRPr="007009EB">
        <w:rPr>
          <w:sz w:val="28"/>
          <w:szCs w:val="28"/>
        </w:rPr>
        <w:t>, поверхностный монтаж;</w:t>
      </w:r>
    </w:p>
    <w:p w14:paraId="1BE47828" w14:textId="26830F9D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выполнять распайку, дефектацию и утилизацию электронных элементов, приборов, узлов и т.д.;</w:t>
      </w:r>
    </w:p>
    <w:p w14:paraId="26E2467D" w14:textId="0CFAB887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использовать контрольно-измерительные приборы при проведении сборки, монтажа и демонтажа различных видов электронных приборов и устройств;</w:t>
      </w:r>
    </w:p>
    <w:p w14:paraId="51B6E67A" w14:textId="0985D941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читать и составлять схемы различных электронных приборов и устройств, их отдельных узлов и каскадов;</w:t>
      </w:r>
    </w:p>
    <w:p w14:paraId="70B4B195" w14:textId="418B0A81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выполнять радиотехнические расчеты различных электрических и </w:t>
      </w:r>
      <w:r w:rsidRPr="007009EB">
        <w:rPr>
          <w:sz w:val="28"/>
          <w:szCs w:val="28"/>
        </w:rPr>
        <w:lastRenderedPageBreak/>
        <w:t>электронных схем;</w:t>
      </w:r>
    </w:p>
    <w:p w14:paraId="5F0D841C" w14:textId="0E1EDBF2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осуществлять электрическую и механическую регулировку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</w:r>
    </w:p>
    <w:p w14:paraId="2491FE11" w14:textId="50E887AA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составлять макетные схемы соединений для регулирования и испытания электронных приборов и устройств;</w:t>
      </w:r>
    </w:p>
    <w:p w14:paraId="0FCC8821" w14:textId="03A959CE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определять и устранять причины отказа работы электронных приборов и устройств;</w:t>
      </w:r>
    </w:p>
    <w:p w14:paraId="5711A68D" w14:textId="12E6ED89" w:rsidR="00492A27" w:rsidRPr="007009EB" w:rsidRDefault="00492A27" w:rsidP="00492A27">
      <w:pPr>
        <w:widowControl w:val="0"/>
        <w:numPr>
          <w:ilvl w:val="0"/>
          <w:numId w:val="6"/>
        </w:num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контролировать порядок и качество испытаний, содержание и последовательность всех этапов испытания;</w:t>
      </w:r>
    </w:p>
    <w:p w14:paraId="0624FCE8" w14:textId="5B11C11B" w:rsidR="00FC3E66" w:rsidRPr="007009EB" w:rsidRDefault="00FC3E66" w:rsidP="00492A27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 результате освоения УП.01 Учебная практика обучающийся должен </w:t>
      </w:r>
      <w:r w:rsidRPr="007009EB">
        <w:rPr>
          <w:b/>
          <w:sz w:val="28"/>
          <w:szCs w:val="28"/>
        </w:rPr>
        <w:t>знать</w:t>
      </w:r>
      <w:r w:rsidRPr="007009EB">
        <w:rPr>
          <w:sz w:val="28"/>
          <w:szCs w:val="28"/>
        </w:rPr>
        <w:t>:</w:t>
      </w:r>
    </w:p>
    <w:p w14:paraId="59C66887" w14:textId="5867DCFB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требования ЕСКД и Единой системы технологической документации (далее - ЕСТД); стандарта IPC-A-610D-Международные критерии приемки электронных блоков;</w:t>
      </w:r>
    </w:p>
    <w:p w14:paraId="2BA4ED85" w14:textId="239564BF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нормативные требования по проведению технологического процесса сборки, монтажа и демонтажа;</w:t>
      </w:r>
    </w:p>
    <w:p w14:paraId="7138BF0F" w14:textId="3546CBE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алгоритм организации технологического процесса сборки;</w:t>
      </w:r>
    </w:p>
    <w:p w14:paraId="2906A80C" w14:textId="78083E1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виды возможных неисправностей монтажа и сборки и способы их устранения;</w:t>
      </w:r>
    </w:p>
    <w:p w14:paraId="7F69A91A" w14:textId="6F420F6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правила и технологию монтажа, демонтажа и экранирования отдельных звеньев настраиваемых электронных устройств; </w:t>
      </w:r>
    </w:p>
    <w:p w14:paraId="138934FF" w14:textId="5454EA28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правила и нормы охраны труда, охраны окружающей среды и пожарной безопасности;</w:t>
      </w:r>
    </w:p>
    <w:p w14:paraId="11C2D981" w14:textId="58A7EC5A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назначение и рабочие функции деталей и узлов собираемых приборов;</w:t>
      </w:r>
    </w:p>
    <w:p w14:paraId="7B1EEC8C" w14:textId="3D232125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правила технической эксплуатации и ухода за рабочим оборудованием, приспособлениями и инструментом, причины возникновения неполадок текущего характера при производстве работ и методы их устранения;</w:t>
      </w:r>
    </w:p>
    <w:p w14:paraId="6C65AA06" w14:textId="07BB6A3A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методы диагностики и восстановления работоспособности электронных приборов и устройств;</w:t>
      </w:r>
    </w:p>
    <w:p w14:paraId="13388911" w14:textId="3BE6E81F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методы электрической, механической и комплексной регулировки электронных приборов и устройств;</w:t>
      </w:r>
    </w:p>
    <w:p w14:paraId="11A83E75" w14:textId="2463B7D1" w:rsidR="00492A27" w:rsidRPr="007009EB" w:rsidRDefault="00492A27" w:rsidP="00492A27">
      <w:pPr>
        <w:widowControl w:val="0"/>
        <w:numPr>
          <w:ilvl w:val="0"/>
          <w:numId w:val="7"/>
        </w:numPr>
        <w:tabs>
          <w:tab w:val="left" w:pos="426"/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правила полных испытаний электронных приборов и устройств и сдачи приемщику.</w:t>
      </w:r>
    </w:p>
    <w:p w14:paraId="7C90CAF9" w14:textId="1AE23DFE" w:rsidR="00FC3E66" w:rsidRPr="007009EB" w:rsidRDefault="00FC3E66" w:rsidP="00492A27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 w:val="28"/>
          <w:szCs w:val="28"/>
          <w:lang w:eastAsia="en-US"/>
        </w:rPr>
      </w:pPr>
      <w:r w:rsidRPr="007009EB">
        <w:rPr>
          <w:sz w:val="28"/>
          <w:szCs w:val="28"/>
        </w:rPr>
        <w:t>В результате освоения УП.01 Учебная практика обучающийся должен</w:t>
      </w:r>
      <w:r w:rsidRPr="007009EB">
        <w:rPr>
          <w:b/>
          <w:sz w:val="28"/>
          <w:szCs w:val="28"/>
          <w:lang w:eastAsia="en-US"/>
        </w:rPr>
        <w:t xml:space="preserve"> иметь практический опыт:</w:t>
      </w:r>
    </w:p>
    <w:p w14:paraId="6751DB6E" w14:textId="1BD0EB40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навесного монтажа;</w:t>
      </w:r>
    </w:p>
    <w:p w14:paraId="4A5C0638" w14:textId="38DDB245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поверхностного монтажа электронных устройств;</w:t>
      </w:r>
    </w:p>
    <w:p w14:paraId="47676477" w14:textId="2C0CC780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демонтажа электронных приборов и устройств;</w:t>
      </w:r>
    </w:p>
    <w:p w14:paraId="64860611" w14:textId="014E4974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выполнения сборки монтажа микросборок, полупроводниковых приборов в соответствии с технической документацией;</w:t>
      </w:r>
    </w:p>
    <w:p w14:paraId="04A3960B" w14:textId="33649359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>проведения контроля качества сборки и монтажа электронных приборов и устройств;</w:t>
      </w:r>
    </w:p>
    <w:p w14:paraId="38ABC797" w14:textId="34759D9E" w:rsidR="00492A27" w:rsidRPr="007009EB" w:rsidRDefault="00492A27" w:rsidP="00492A27">
      <w:pPr>
        <w:widowControl w:val="0"/>
        <w:numPr>
          <w:ilvl w:val="0"/>
          <w:numId w:val="8"/>
        </w:numPr>
        <w:tabs>
          <w:tab w:val="left" w:pos="709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  <w:sz w:val="28"/>
          <w:szCs w:val="28"/>
          <w:lang w:eastAsia="en-US"/>
        </w:rPr>
      </w:pPr>
      <w:r w:rsidRPr="007009EB">
        <w:rPr>
          <w:bCs/>
          <w:sz w:val="28"/>
          <w:szCs w:val="28"/>
          <w:lang w:eastAsia="en-US"/>
        </w:rPr>
        <w:t xml:space="preserve">выполнения настройки и регулировки, проведения испытания </w:t>
      </w:r>
      <w:r w:rsidRPr="007009EB">
        <w:rPr>
          <w:bCs/>
          <w:sz w:val="28"/>
          <w:szCs w:val="28"/>
          <w:lang w:eastAsia="en-US"/>
        </w:rPr>
        <w:lastRenderedPageBreak/>
        <w:t>электронных приборов и устройств средней сложности с учетом требований технических условий (ТУ).</w:t>
      </w:r>
    </w:p>
    <w:p w14:paraId="6232836F" w14:textId="7DDF1939" w:rsidR="00FC3E66" w:rsidRPr="007009EB" w:rsidRDefault="00FC3E66" w:rsidP="00FC3E66">
      <w:pPr>
        <w:widowControl w:val="0"/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7009EB">
        <w:rPr>
          <w:b/>
          <w:sz w:val="28"/>
          <w:szCs w:val="28"/>
        </w:rPr>
        <w:t>Профессиональные и общие</w:t>
      </w:r>
      <w:r w:rsidRPr="007009EB">
        <w:rPr>
          <w:sz w:val="28"/>
          <w:szCs w:val="28"/>
        </w:rPr>
        <w:t xml:space="preserve"> </w:t>
      </w:r>
      <w:r w:rsidRPr="007009EB">
        <w:rPr>
          <w:b/>
          <w:sz w:val="28"/>
          <w:szCs w:val="28"/>
        </w:rPr>
        <w:t>компетенции</w:t>
      </w:r>
      <w:r w:rsidRPr="007009EB">
        <w:rPr>
          <w:sz w:val="28"/>
          <w:szCs w:val="28"/>
        </w:rPr>
        <w:t>, которые формируются при прохождении УП.01 Учебная практика:</w:t>
      </w:r>
    </w:p>
    <w:p w14:paraId="58C9F800" w14:textId="49F6E345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01 Выбирать способы решения задач профессиональной деятельности применительно к различным контекстам.</w:t>
      </w:r>
    </w:p>
    <w:p w14:paraId="573BED31" w14:textId="1A61B2FD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02</w:t>
      </w:r>
      <w:proofErr w:type="gramStart"/>
      <w:r w:rsidRPr="007009EB">
        <w:rPr>
          <w:sz w:val="28"/>
          <w:szCs w:val="28"/>
        </w:rPr>
        <w:t xml:space="preserve"> И</w:t>
      </w:r>
      <w:proofErr w:type="gramEnd"/>
      <w:r w:rsidRPr="007009EB">
        <w:rPr>
          <w:sz w:val="28"/>
          <w:szCs w:val="28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14:paraId="31075ECC" w14:textId="27249908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14:paraId="02CC8477" w14:textId="6B1F00AE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04 Эффективно взаимодействовать и работать в коллективе и команде</w:t>
      </w:r>
    </w:p>
    <w:p w14:paraId="7B028039" w14:textId="40587F35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9FE175A" w14:textId="242FBE32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13D29FDB" w14:textId="5C71F584" w:rsidR="00492A27" w:rsidRPr="00982A60" w:rsidRDefault="00492A27" w:rsidP="00982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982A60">
        <w:rPr>
          <w:sz w:val="28"/>
          <w:szCs w:val="28"/>
        </w:rPr>
        <w:t>ОК 07</w:t>
      </w:r>
      <w:proofErr w:type="gramStart"/>
      <w:r w:rsidRPr="00982A60">
        <w:rPr>
          <w:sz w:val="28"/>
          <w:szCs w:val="28"/>
        </w:rPr>
        <w:t xml:space="preserve"> С</w:t>
      </w:r>
      <w:proofErr w:type="gramEnd"/>
      <w:r w:rsidRPr="00982A60">
        <w:rPr>
          <w:sz w:val="28"/>
          <w:szCs w:val="28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bookmarkStart w:id="1" w:name="_GoBack"/>
      <w:bookmarkEnd w:id="1"/>
    </w:p>
    <w:p w14:paraId="73869EA9" w14:textId="77777777" w:rsidR="00982A60" w:rsidRPr="00982A60" w:rsidRDefault="00492A27" w:rsidP="00982A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A60">
        <w:rPr>
          <w:rFonts w:ascii="Times New Roman" w:hAnsi="Times New Roman" w:cs="Times New Roman"/>
          <w:sz w:val="28"/>
          <w:szCs w:val="28"/>
        </w:rPr>
        <w:t>ОК 09</w:t>
      </w:r>
      <w:proofErr w:type="gramStart"/>
      <w:r w:rsidRPr="00982A60">
        <w:rPr>
          <w:rFonts w:ascii="Times New Roman" w:hAnsi="Times New Roman" w:cs="Times New Roman"/>
          <w:sz w:val="28"/>
          <w:szCs w:val="28"/>
        </w:rPr>
        <w:t xml:space="preserve"> </w:t>
      </w:r>
      <w:r w:rsidR="00982A60" w:rsidRPr="00982A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82A60" w:rsidRPr="00982A60">
        <w:rPr>
          <w:rFonts w:ascii="Times New Roman" w:hAnsi="Times New Roman" w:cs="Times New Roman"/>
          <w:sz w:val="28"/>
          <w:szCs w:val="28"/>
        </w:rPr>
        <w:t>ользоваться профессиональной документацией на государственном и иностранном языках.</w:t>
      </w:r>
    </w:p>
    <w:p w14:paraId="407682A1" w14:textId="187FA26B" w:rsidR="00492A27" w:rsidRPr="007009EB" w:rsidRDefault="00492A27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14:paraId="1270BF2D" w14:textId="3FFBF86F" w:rsidR="006D69D3" w:rsidRPr="007009EB" w:rsidRDefault="006D69D3" w:rsidP="00492A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ПК 1.1. Осуществлять сборку, монтаж и демонтаж электронных приборов и устройств в соответствии с требованиями технической документации;</w:t>
      </w:r>
    </w:p>
    <w:p w14:paraId="0A62CAA3" w14:textId="77777777" w:rsidR="00FC3E66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ПК 1.2. Осуществлять сборку, монтаж и демонтаж электронных приборов и устройств и их </w:t>
      </w:r>
      <w:proofErr w:type="gramStart"/>
      <w:r w:rsidRPr="007009EB">
        <w:rPr>
          <w:sz w:val="28"/>
          <w:szCs w:val="28"/>
        </w:rPr>
        <w:t>настройку</w:t>
      </w:r>
      <w:proofErr w:type="gramEnd"/>
      <w:r w:rsidRPr="007009EB">
        <w:rPr>
          <w:sz w:val="28"/>
          <w:szCs w:val="28"/>
        </w:rPr>
        <w:t xml:space="preserve"> и регулировку в соответствии с требованиями технической документации и с учетом требований технических условий.</w:t>
      </w:r>
    </w:p>
    <w:p w14:paraId="0B0485EB" w14:textId="1E27F497" w:rsidR="00FC3E66" w:rsidRPr="007009E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 xml:space="preserve">Планируемые личностные результаты освоения рабочей программы </w:t>
      </w:r>
      <w:r w:rsidRPr="007009EB">
        <w:rPr>
          <w:sz w:val="28"/>
          <w:szCs w:val="28"/>
        </w:rPr>
        <w:t>УП.01 Учебная практика</w:t>
      </w:r>
      <w:r w:rsidRPr="007009EB">
        <w:rPr>
          <w:b/>
          <w:sz w:val="28"/>
          <w:szCs w:val="28"/>
        </w:rPr>
        <w:t>:</w:t>
      </w:r>
    </w:p>
    <w:p w14:paraId="47922C69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ЛР 4. Проявляющий и демонстрирующий уважение к людям труда, осознающий ценность собственного труда. Стремящийся к формированию в</w:t>
      </w:r>
    </w:p>
    <w:p w14:paraId="4DBEA025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сетевой среде личностно и профессионального конструктивного «цифрового</w:t>
      </w:r>
    </w:p>
    <w:p w14:paraId="251289C7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следа».</w:t>
      </w:r>
    </w:p>
    <w:p w14:paraId="533C6511" w14:textId="77777777" w:rsidR="006D69D3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009EB">
        <w:rPr>
          <w:sz w:val="28"/>
          <w:szCs w:val="28"/>
        </w:rPr>
        <w:lastRenderedPageBreak/>
        <w:t>ЛР 7.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4EFE2BD8" w14:textId="77777777" w:rsidR="006F4212" w:rsidRPr="007009EB" w:rsidRDefault="006D69D3" w:rsidP="006D69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009EB">
        <w:rPr>
          <w:sz w:val="28"/>
          <w:szCs w:val="28"/>
        </w:rPr>
        <w:t>ЛР 10. Заботящийся о защите окружающей среды, собственной и чужой безопасности, в том числе цифровой.</w:t>
      </w:r>
    </w:p>
    <w:p w14:paraId="2D16CC1C" w14:textId="77777777" w:rsidR="00492A27" w:rsidRPr="007009EB" w:rsidRDefault="00492A27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</w:p>
    <w:p w14:paraId="07E4E22D" w14:textId="00433361" w:rsidR="00FC3E66" w:rsidRPr="007009EB" w:rsidRDefault="0076447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sz w:val="28"/>
          <w:szCs w:val="28"/>
        </w:rPr>
      </w:pPr>
      <w:r w:rsidRPr="007009EB">
        <w:rPr>
          <w:b/>
          <w:bCs/>
          <w:sz w:val="28"/>
          <w:szCs w:val="28"/>
        </w:rPr>
        <w:t>1</w:t>
      </w:r>
      <w:r w:rsidR="00FC3E66" w:rsidRPr="007009EB">
        <w:rPr>
          <w:b/>
          <w:bCs/>
          <w:sz w:val="28"/>
          <w:szCs w:val="28"/>
        </w:rPr>
        <w:t>.</w:t>
      </w:r>
      <w:r w:rsidRPr="007009EB">
        <w:rPr>
          <w:b/>
          <w:bCs/>
          <w:sz w:val="28"/>
          <w:szCs w:val="28"/>
        </w:rPr>
        <w:t>3</w:t>
      </w:r>
      <w:r w:rsidR="00FC3E66" w:rsidRPr="007009EB">
        <w:rPr>
          <w:b/>
          <w:bCs/>
          <w:sz w:val="28"/>
          <w:szCs w:val="28"/>
        </w:rPr>
        <w:t xml:space="preserve"> Контроль и оценка результатов освоения </w:t>
      </w:r>
      <w:r w:rsidR="00FC3E66" w:rsidRPr="007009EB">
        <w:rPr>
          <w:sz w:val="28"/>
          <w:szCs w:val="28"/>
        </w:rPr>
        <w:t xml:space="preserve">УП.01 Учебная практика </w:t>
      </w:r>
    </w:p>
    <w:p w14:paraId="72C5909E" w14:textId="77777777" w:rsidR="00FC3E66" w:rsidRPr="007009E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color w:val="FF0000"/>
          <w:sz w:val="28"/>
          <w:szCs w:val="28"/>
        </w:rPr>
      </w:pPr>
    </w:p>
    <w:p w14:paraId="2049E70D" w14:textId="5EA106AB" w:rsidR="00FC3E66" w:rsidRPr="007009EB" w:rsidRDefault="00FC3E66" w:rsidP="00FC3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right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Таблица 1</w:t>
      </w:r>
    </w:p>
    <w:p w14:paraId="4E3195B2" w14:textId="77777777" w:rsidR="00FB2B10" w:rsidRPr="007009EB" w:rsidRDefault="00FB2B10" w:rsidP="00A72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FF0000"/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5014"/>
        <w:gridCol w:w="2262"/>
      </w:tblGrid>
      <w:tr w:rsidR="00EA182C" w:rsidRPr="007009EB" w14:paraId="7DC9D879" w14:textId="77777777" w:rsidTr="00BA7F40">
        <w:trPr>
          <w:trHeight w:val="1803"/>
        </w:trPr>
        <w:tc>
          <w:tcPr>
            <w:tcW w:w="2188" w:type="dxa"/>
          </w:tcPr>
          <w:p w14:paraId="5F489B70" w14:textId="77777777" w:rsidR="00EA182C" w:rsidRPr="007009EB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09EB">
              <w:rPr>
                <w:sz w:val="22"/>
                <w:szCs w:val="22"/>
              </w:rPr>
              <w:t>Код и наименование профессиональных и общих компетенций, формируемых в учебной практик</w:t>
            </w:r>
            <w:r w:rsidR="00A72B43" w:rsidRPr="007009EB">
              <w:rPr>
                <w:sz w:val="22"/>
                <w:szCs w:val="22"/>
              </w:rPr>
              <w:t>е</w:t>
            </w:r>
          </w:p>
        </w:tc>
        <w:tc>
          <w:tcPr>
            <w:tcW w:w="5014" w:type="dxa"/>
          </w:tcPr>
          <w:p w14:paraId="7F80065A" w14:textId="77777777" w:rsidR="00EA182C" w:rsidRPr="007009EB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09EB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2262" w:type="dxa"/>
          </w:tcPr>
          <w:p w14:paraId="6D80B5C2" w14:textId="77777777" w:rsidR="00EA182C" w:rsidRPr="007009EB" w:rsidRDefault="00EA182C" w:rsidP="00EA182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009EB">
              <w:rPr>
                <w:sz w:val="22"/>
                <w:szCs w:val="22"/>
              </w:rPr>
              <w:t>Методы оценки</w:t>
            </w:r>
          </w:p>
        </w:tc>
      </w:tr>
      <w:tr w:rsidR="00BA7F40" w:rsidRPr="007009EB" w14:paraId="00FEACE3" w14:textId="77777777" w:rsidTr="00BA7F40">
        <w:trPr>
          <w:trHeight w:val="1832"/>
        </w:trPr>
        <w:tc>
          <w:tcPr>
            <w:tcW w:w="2188" w:type="dxa"/>
          </w:tcPr>
          <w:p w14:paraId="438283AE" w14:textId="545EDF28" w:rsidR="00BA7F40" w:rsidRPr="007009EB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7009EB">
              <w:t>ПК 1.1 Осуществлять сборку, монтаж и демонтаж электронных приборов и устройств в соответствии с требованиями технической документации.</w:t>
            </w:r>
          </w:p>
        </w:tc>
        <w:tc>
          <w:tcPr>
            <w:tcW w:w="5014" w:type="dxa"/>
          </w:tcPr>
          <w:p w14:paraId="65D62C2F" w14:textId="77777777" w:rsidR="00BA7F40" w:rsidRPr="007009EB" w:rsidRDefault="00BA7F40" w:rsidP="00BA7F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color w:val="000000"/>
                <w:lang w:eastAsia="en-US"/>
              </w:rPr>
            </w:pPr>
            <w:r w:rsidRPr="007009EB">
              <w:t>оптимальность организации рабочего места и выбора приемов работы;</w:t>
            </w:r>
          </w:p>
          <w:p w14:paraId="6469F225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>грамотность использования конструкторско-технологическую документацию;</w:t>
            </w:r>
          </w:p>
          <w:p w14:paraId="4F7B64EF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правильность чтения</w:t>
            </w:r>
            <w:r w:rsidRPr="007009EB">
              <w:rPr>
                <w:b/>
              </w:rPr>
              <w:t xml:space="preserve"> </w:t>
            </w:r>
            <w:r w:rsidRPr="007009EB">
              <w:t>электрических и монтажных схем и эскизов;</w:t>
            </w:r>
          </w:p>
          <w:p w14:paraId="4BDC0974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 xml:space="preserve">грамотность и оптимальность применения технологического оборудования, </w:t>
            </w:r>
            <w:proofErr w:type="spellStart"/>
            <w:r w:rsidRPr="007009EB">
              <w:t>контрольно</w:t>
            </w:r>
            <w:proofErr w:type="spellEnd"/>
            <w:r w:rsidRPr="007009EB">
              <w:t xml:space="preserve"> – измерительной аппаратуры, приспособлений и инструментов;</w:t>
            </w:r>
          </w:p>
          <w:p w14:paraId="53637ECE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  <w:jc w:val="both"/>
              <w:rPr>
                <w:b/>
                <w:bCs/>
              </w:rPr>
            </w:pPr>
            <w:r w:rsidRPr="007009EB">
              <w:rPr>
                <w:bCs/>
              </w:rPr>
              <w:t>соответствие подготовки</w:t>
            </w:r>
            <w:r w:rsidRPr="007009EB">
              <w:rPr>
                <w:b/>
                <w:bCs/>
              </w:rPr>
              <w:t xml:space="preserve"> </w:t>
            </w:r>
            <w:r w:rsidRPr="007009EB">
              <w:rPr>
                <w:bCs/>
              </w:rPr>
              <w:t>базовых элементов к монтажу</w:t>
            </w:r>
            <w:r w:rsidRPr="007009EB">
              <w:rPr>
                <w:b/>
                <w:bCs/>
              </w:rPr>
              <w:t xml:space="preserve"> </w:t>
            </w:r>
            <w:r w:rsidRPr="007009EB">
              <w:rPr>
                <w:bCs/>
              </w:rPr>
              <w:t>проводов и кабелей, радиоэлементов требованиям технической документации;</w:t>
            </w:r>
          </w:p>
          <w:p w14:paraId="2B04929C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соответствие монтажа компонентов в металлизированные</w:t>
            </w:r>
            <w:r w:rsidRPr="007009EB">
              <w:rPr>
                <w:b/>
              </w:rPr>
              <w:t xml:space="preserve"> </w:t>
            </w:r>
            <w:r w:rsidRPr="007009EB">
              <w:t xml:space="preserve">отверстия требования технической документации, </w:t>
            </w:r>
          </w:p>
          <w:p w14:paraId="6979221E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  <w:rPr>
                <w:b/>
              </w:rPr>
            </w:pPr>
            <w:r w:rsidRPr="007009EB">
              <w:t>соответствие изготовленных</w:t>
            </w:r>
            <w:r w:rsidRPr="007009EB">
              <w:rPr>
                <w:b/>
              </w:rPr>
              <w:t xml:space="preserve"> </w:t>
            </w:r>
            <w:r w:rsidRPr="007009EB">
              <w:t>наборных кабелей и жгутов требованиям технической документации;</w:t>
            </w:r>
          </w:p>
          <w:p w14:paraId="671EC29F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>эффективность контроля качества монтажных работ;</w:t>
            </w:r>
          </w:p>
          <w:p w14:paraId="221D32EB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оптимальность выбора припойной пасты;</w:t>
            </w:r>
          </w:p>
          <w:p w14:paraId="55371D17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соответствие нанесения паяльной пасты различными методами (трафаретным, дисперсным) требованиям технической документации;</w:t>
            </w:r>
          </w:p>
          <w:p w14:paraId="3E63CC47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соответствие установки компонентов на плату требованиям технической документации;</w:t>
            </w:r>
          </w:p>
          <w:p w14:paraId="15A0A03B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 xml:space="preserve">соответствие выполненной пайки «оплавлением» требованиям технической </w:t>
            </w:r>
            <w:r w:rsidRPr="007009EB">
              <w:lastRenderedPageBreak/>
              <w:t>документации;</w:t>
            </w:r>
          </w:p>
          <w:p w14:paraId="4E2FA224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>оптимальность выбора материалов, инструментов и  оборудования для выполнения демонтажа электронных приборов и устройств;</w:t>
            </w:r>
          </w:p>
          <w:p w14:paraId="146C2D73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>соответствие работ по демонтажу электронных приборов и устройств требованиям технической документации;</w:t>
            </w:r>
          </w:p>
          <w:p w14:paraId="15185D9C" w14:textId="77777777" w:rsidR="00BA7F40" w:rsidRPr="007009EB" w:rsidRDefault="00BA7F40" w:rsidP="00BA7F40">
            <w:pPr>
              <w:widowControl w:val="0"/>
              <w:autoSpaceDE w:val="0"/>
              <w:autoSpaceDN w:val="0"/>
              <w:adjustRightInd w:val="0"/>
              <w:ind w:left="255" w:hanging="244"/>
              <w:rPr>
                <w:b/>
              </w:rPr>
            </w:pPr>
            <w:r w:rsidRPr="007009EB">
              <w:t xml:space="preserve"> соответствие выполненной сборки деталей и узлов полупроводниковых приборов методом конденсаторной сварки, электросварки и холодной сварки с применением </w:t>
            </w:r>
            <w:proofErr w:type="spellStart"/>
            <w:r w:rsidRPr="007009EB">
              <w:t>влагопоглотителей</w:t>
            </w:r>
            <w:proofErr w:type="spellEnd"/>
            <w:r w:rsidRPr="007009EB">
              <w:t xml:space="preserve"> и без них, с применением оптических приборов требованиям технической документации;</w:t>
            </w:r>
          </w:p>
          <w:p w14:paraId="62CBF26D" w14:textId="77777777" w:rsidR="00BA7F40" w:rsidRPr="007009EB" w:rsidRDefault="00BA7F40" w:rsidP="00BA7F40">
            <w:pPr>
              <w:numPr>
                <w:ilvl w:val="0"/>
                <w:numId w:val="2"/>
              </w:numPr>
              <w:ind w:left="255" w:hanging="244"/>
            </w:pPr>
            <w:r w:rsidRPr="007009EB">
              <w:t xml:space="preserve">качество </w:t>
            </w:r>
            <w:proofErr w:type="spellStart"/>
            <w:r w:rsidRPr="007009EB">
              <w:t>микромонтажа</w:t>
            </w:r>
            <w:proofErr w:type="spellEnd"/>
            <w:r w:rsidRPr="007009EB">
              <w:t>;</w:t>
            </w:r>
          </w:p>
          <w:p w14:paraId="452027BF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соответствие сборки</w:t>
            </w:r>
            <w:r w:rsidRPr="007009EB">
              <w:rPr>
                <w:b/>
              </w:rPr>
              <w:t xml:space="preserve"> </w:t>
            </w:r>
            <w:r w:rsidRPr="007009EB">
              <w:t xml:space="preserve">применением </w:t>
            </w:r>
            <w:proofErr w:type="spellStart"/>
            <w:r w:rsidRPr="007009EB">
              <w:t>завальцовки</w:t>
            </w:r>
            <w:proofErr w:type="spellEnd"/>
            <w:r w:rsidRPr="007009EB">
              <w:t>, запрессовки, пайки на станках-полуавтоматах и автоматах посадки с применением оптических приборов требованиям технической документации</w:t>
            </w:r>
            <w:r w:rsidRPr="007009EB">
              <w:rPr>
                <w:color w:val="00B0F0"/>
              </w:rPr>
              <w:t>;</w:t>
            </w:r>
          </w:p>
          <w:p w14:paraId="7DA1B6A8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оптимальность и качество реализации различных способов герметизации и проверки на герметичность;</w:t>
            </w:r>
          </w:p>
          <w:p w14:paraId="3FE936EE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 xml:space="preserve">качество выполнения </w:t>
            </w:r>
            <w:proofErr w:type="spellStart"/>
            <w:r w:rsidRPr="007009EB">
              <w:t>влагозащиты</w:t>
            </w:r>
            <w:proofErr w:type="spellEnd"/>
            <w:r w:rsidRPr="007009EB">
              <w:t xml:space="preserve"> электрического монтажа заливкой компаундом, пресс-материалом;</w:t>
            </w:r>
          </w:p>
          <w:p w14:paraId="70ED1183" w14:textId="77777777" w:rsidR="00BA7F40" w:rsidRPr="007009EB" w:rsidRDefault="00BA7F40" w:rsidP="00BA7F4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5" w:hanging="244"/>
            </w:pPr>
            <w:r w:rsidRPr="007009EB">
              <w:t>качество визуального и оптического контроля качества выполнения монтажа электронных устройств;</w:t>
            </w:r>
          </w:p>
          <w:p w14:paraId="5DCE28B9" w14:textId="51C5D29D" w:rsidR="00BA7F40" w:rsidRPr="007009EB" w:rsidRDefault="00BA7F40" w:rsidP="00BA7F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7009EB">
              <w:rPr>
                <w:bCs/>
                <w:sz w:val="22"/>
                <w:szCs w:val="22"/>
              </w:rPr>
              <w:t xml:space="preserve">качество выполнения </w:t>
            </w:r>
            <w:r w:rsidRPr="007009EB">
              <w:rPr>
                <w:b/>
                <w:bCs/>
                <w:sz w:val="22"/>
                <w:szCs w:val="22"/>
              </w:rPr>
              <w:t>э</w:t>
            </w:r>
            <w:r w:rsidRPr="007009EB">
              <w:rPr>
                <w:bCs/>
                <w:sz w:val="22"/>
                <w:szCs w:val="22"/>
              </w:rPr>
              <w:t>лектрический контроль качества монтажа.</w:t>
            </w:r>
          </w:p>
        </w:tc>
        <w:tc>
          <w:tcPr>
            <w:tcW w:w="2262" w:type="dxa"/>
          </w:tcPr>
          <w:p w14:paraId="16E597D6" w14:textId="77777777" w:rsidR="00BA7F40" w:rsidRPr="007009EB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7009EB">
              <w:rPr>
                <w:sz w:val="22"/>
                <w:szCs w:val="22"/>
                <w:lang w:eastAsia="en-US"/>
              </w:rPr>
              <w:lastRenderedPageBreak/>
              <w:t>оценка процесса и результатов выполнения видов работ на практике</w:t>
            </w:r>
          </w:p>
        </w:tc>
      </w:tr>
      <w:tr w:rsidR="00BA7F40" w:rsidRPr="007009EB" w14:paraId="5E1CA0B6" w14:textId="77777777" w:rsidTr="00BA7F40">
        <w:tc>
          <w:tcPr>
            <w:tcW w:w="2188" w:type="dxa"/>
          </w:tcPr>
          <w:p w14:paraId="453B2029" w14:textId="4C51A16D" w:rsidR="00BA7F40" w:rsidRPr="007009EB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7009EB">
              <w:lastRenderedPageBreak/>
              <w:t xml:space="preserve">ПК 1.2 </w:t>
            </w:r>
            <w:proofErr w:type="spellStart"/>
            <w:r w:rsidRPr="007009EB">
              <w:t>Осуществлят</w:t>
            </w:r>
            <w:proofErr w:type="spellEnd"/>
            <w:r w:rsidRPr="007009EB">
              <w:t xml:space="preserve"> сборку, монтаж и демонтаж электронных приборов и устройств  и их </w:t>
            </w:r>
            <w:proofErr w:type="gramStart"/>
            <w:r w:rsidRPr="007009EB">
              <w:t>настройку</w:t>
            </w:r>
            <w:proofErr w:type="gramEnd"/>
            <w:r w:rsidRPr="007009EB">
              <w:t xml:space="preserve"> и регулировку в </w:t>
            </w:r>
            <w:proofErr w:type="spellStart"/>
            <w:r w:rsidRPr="007009EB">
              <w:t>соотвествии</w:t>
            </w:r>
            <w:proofErr w:type="spellEnd"/>
            <w:r w:rsidRPr="007009EB">
              <w:t xml:space="preserve"> с </w:t>
            </w:r>
            <w:proofErr w:type="spellStart"/>
            <w:r w:rsidRPr="007009EB">
              <w:t>тебованиями</w:t>
            </w:r>
            <w:proofErr w:type="spellEnd"/>
            <w:r w:rsidRPr="007009EB">
              <w:t xml:space="preserve"> технической документации и с учетом требований технических </w:t>
            </w:r>
            <w:r w:rsidRPr="007009EB">
              <w:lastRenderedPageBreak/>
              <w:t>условий.</w:t>
            </w:r>
          </w:p>
        </w:tc>
        <w:tc>
          <w:tcPr>
            <w:tcW w:w="5014" w:type="dxa"/>
          </w:tcPr>
          <w:p w14:paraId="188957A8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lastRenderedPageBreak/>
              <w:t>правильность чтения схем различных электронных приборов и устройств, их отдельных узлов и каскадов;</w:t>
            </w:r>
          </w:p>
          <w:p w14:paraId="67F47DE7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оптимальность применения схемной документации при выполнении настройки и регулировки электронных приборов и устройств;</w:t>
            </w:r>
          </w:p>
          <w:p w14:paraId="298EF7C3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оптимальность выбора измерительных приборов и оборудования для проведения настройки, регулировки и испытаний электронных приборов и устройств (руководствуясь)в соответствии с техническими условиями на электронные приборы и устройства;</w:t>
            </w:r>
          </w:p>
          <w:p w14:paraId="6CC3BC71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оптимальность выбора методов и средств измерений: контрольно-измерительных приборов и ЭВМ, информационно-измерительных комплексов   в соответствии с требованиями ТУ на электронное устройство;</w:t>
            </w:r>
          </w:p>
          <w:p w14:paraId="2C213BA1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lastRenderedPageBreak/>
              <w:t>оптимальность использования контрольно-измерительных приборов, подключения их к регулируемым электронным приборам и устройствам;</w:t>
            </w:r>
          </w:p>
          <w:p w14:paraId="11F95DA4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правильность чтения и глубина понимания проектной, конструкторской и технической документации;</w:t>
            </w:r>
          </w:p>
          <w:p w14:paraId="268A215D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использование современных средств измерения и контроля электронных приборов и устройств с учетом требований ТУ;</w:t>
            </w:r>
          </w:p>
          <w:p w14:paraId="1C2EBCE3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грамотность составленных измерительных схем регулируемых приборов и устройств;</w:t>
            </w:r>
          </w:p>
          <w:p w14:paraId="48110A9C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точность измерения различных электрических и радиотехнических величин;</w:t>
            </w:r>
          </w:p>
          <w:p w14:paraId="50D0DAB6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грамотность выполнения радиотехнических расчетов различных электрических и электронных схем;</w:t>
            </w:r>
          </w:p>
          <w:p w14:paraId="7763625D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точность проведения необходимых измерений;</w:t>
            </w:r>
          </w:p>
          <w:p w14:paraId="3AC1795B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грамотность снятия показания приборов и точность составления по ним графиков</w:t>
            </w:r>
            <w:proofErr w:type="gramStart"/>
            <w:r w:rsidRPr="007009EB">
              <w:rPr>
                <w:bCs/>
                <w:sz w:val="22"/>
                <w:szCs w:val="22"/>
              </w:rPr>
              <w:t>,;</w:t>
            </w:r>
            <w:proofErr w:type="gramEnd"/>
          </w:p>
          <w:p w14:paraId="2B595D5E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осуществление электрической регулировки электронных приборов и устройств с использованием современных контрольно-измерительных приборов и ЭВМ в соответствии с требованиями технологических условий на изделие;</w:t>
            </w:r>
          </w:p>
          <w:p w14:paraId="1E5FB9AA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осуществление механической регулировки электронных приборов и устройств в соответствии с технологическими условиями;</w:t>
            </w:r>
          </w:p>
          <w:p w14:paraId="5962726B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оптимальность составления макетных схемы соединений для регулирования электронных приборов и устройств;</w:t>
            </w:r>
          </w:p>
          <w:p w14:paraId="30CC4D89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точность определения и быстрота устранения причин отказа работы электронных приборов и устройств;</w:t>
            </w:r>
          </w:p>
          <w:p w14:paraId="28C7525E" w14:textId="77777777" w:rsidR="00BA7F40" w:rsidRPr="007009EB" w:rsidRDefault="00BA7F40" w:rsidP="00BA7F40">
            <w:pPr>
              <w:pStyle w:val="Default"/>
              <w:numPr>
                <w:ilvl w:val="0"/>
                <w:numId w:val="2"/>
              </w:numPr>
              <w:ind w:left="255" w:hanging="244"/>
              <w:rPr>
                <w:bCs/>
                <w:sz w:val="22"/>
                <w:szCs w:val="22"/>
              </w:rPr>
            </w:pPr>
            <w:r w:rsidRPr="007009EB">
              <w:rPr>
                <w:bCs/>
                <w:sz w:val="22"/>
                <w:szCs w:val="22"/>
              </w:rPr>
              <w:t>точность и быстрота устранения неисправности и повреждения в простых электрических схемах электронных приборов и устройств;</w:t>
            </w:r>
          </w:p>
          <w:p w14:paraId="4EEC10B5" w14:textId="01AFB293" w:rsidR="00BA7F40" w:rsidRPr="007009EB" w:rsidRDefault="00BA7F40" w:rsidP="00BA7F4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ind w:left="255" w:hanging="244"/>
              <w:rPr>
                <w:color w:val="000000"/>
                <w:lang w:eastAsia="en-US"/>
              </w:rPr>
            </w:pPr>
            <w:r w:rsidRPr="007009EB">
              <w:rPr>
                <w:bCs/>
                <w:sz w:val="22"/>
                <w:szCs w:val="22"/>
              </w:rPr>
              <w:t>оптимальность контроля порядка и качества испытаний, содержание и последовательность всех этапов испытания.</w:t>
            </w:r>
          </w:p>
        </w:tc>
        <w:tc>
          <w:tcPr>
            <w:tcW w:w="2262" w:type="dxa"/>
          </w:tcPr>
          <w:p w14:paraId="4D15F31E" w14:textId="77777777" w:rsidR="00BA7F40" w:rsidRPr="007009EB" w:rsidRDefault="00BA7F40" w:rsidP="00BA7F40">
            <w:pPr>
              <w:spacing w:line="276" w:lineRule="auto"/>
              <w:rPr>
                <w:sz w:val="22"/>
                <w:szCs w:val="22"/>
              </w:rPr>
            </w:pPr>
            <w:r w:rsidRPr="007009EB">
              <w:rPr>
                <w:sz w:val="22"/>
                <w:szCs w:val="22"/>
              </w:rPr>
              <w:lastRenderedPageBreak/>
              <w:t>оценка процесса и результатов выполнения видов работ на практике</w:t>
            </w:r>
          </w:p>
        </w:tc>
      </w:tr>
    </w:tbl>
    <w:p w14:paraId="0B4E45A8" w14:textId="77777777" w:rsidR="00EA182C" w:rsidRPr="007009EB" w:rsidRDefault="00EA182C" w:rsidP="000A4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bCs/>
          <w:color w:val="FF0000"/>
          <w:sz w:val="28"/>
        </w:rPr>
      </w:pPr>
    </w:p>
    <w:p w14:paraId="392F14EE" w14:textId="77777777" w:rsidR="005B56B8" w:rsidRPr="007009EB" w:rsidRDefault="00764476" w:rsidP="001A189D">
      <w:pPr>
        <w:widowControl w:val="0"/>
        <w:ind w:firstLine="709"/>
        <w:jc w:val="center"/>
        <w:rPr>
          <w:b/>
          <w:sz w:val="28"/>
          <w:szCs w:val="28"/>
        </w:rPr>
      </w:pPr>
      <w:bookmarkStart w:id="2" w:name="_Toc316860041"/>
      <w:r w:rsidRPr="007009EB">
        <w:rPr>
          <w:b/>
          <w:sz w:val="28"/>
          <w:szCs w:val="28"/>
        </w:rPr>
        <w:t>2</w:t>
      </w:r>
      <w:r w:rsidR="005B56B8" w:rsidRPr="007009EB">
        <w:rPr>
          <w:b/>
          <w:sz w:val="28"/>
          <w:szCs w:val="28"/>
        </w:rPr>
        <w:t xml:space="preserve">. </w:t>
      </w:r>
      <w:r w:rsidR="001065FD" w:rsidRPr="007009EB">
        <w:rPr>
          <w:b/>
          <w:sz w:val="28"/>
          <w:szCs w:val="28"/>
        </w:rPr>
        <w:t>Оценочные материалы</w:t>
      </w:r>
      <w:r w:rsidR="008C742C" w:rsidRPr="007009EB">
        <w:rPr>
          <w:b/>
          <w:sz w:val="28"/>
          <w:szCs w:val="28"/>
        </w:rPr>
        <w:t xml:space="preserve"> для проведения текущего контроля успеваемости обучающихся</w:t>
      </w:r>
      <w:r w:rsidR="001065FD" w:rsidRPr="007009EB">
        <w:rPr>
          <w:b/>
          <w:sz w:val="28"/>
          <w:szCs w:val="28"/>
        </w:rPr>
        <w:t xml:space="preserve"> по УП.01 Учебная практика</w:t>
      </w:r>
    </w:p>
    <w:bookmarkEnd w:id="2"/>
    <w:p w14:paraId="5E42B2CB" w14:textId="77777777" w:rsidR="001A189D" w:rsidRPr="007009EB" w:rsidRDefault="001A189D" w:rsidP="00EF5859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3FD208C3" w14:textId="77777777" w:rsidR="00EF5859" w:rsidRPr="007009EB" w:rsidRDefault="00EF5859" w:rsidP="00EF5859">
      <w:pPr>
        <w:widowControl w:val="0"/>
        <w:tabs>
          <w:tab w:val="left" w:pos="2160"/>
        </w:tabs>
        <w:ind w:firstLine="709"/>
        <w:jc w:val="both"/>
        <w:rPr>
          <w:b/>
          <w:sz w:val="36"/>
          <w:szCs w:val="28"/>
        </w:rPr>
      </w:pPr>
      <w:r w:rsidRPr="007009EB">
        <w:rPr>
          <w:sz w:val="28"/>
        </w:rPr>
        <w:t xml:space="preserve">Контроль качества освоения </w:t>
      </w:r>
      <w:r w:rsidR="009E03FB" w:rsidRPr="007009EB">
        <w:rPr>
          <w:sz w:val="28"/>
        </w:rPr>
        <w:t xml:space="preserve">учебной </w:t>
      </w:r>
      <w:r w:rsidRPr="007009EB">
        <w:rPr>
          <w:sz w:val="28"/>
        </w:rPr>
        <w:t xml:space="preserve">практики включает в себя текущий контроль успеваемости, который проводится в целях установления соответствия достижений обучающихся поэтапным требованиям образовательной программы к результатам обучения и формирования общих и профессиональных компетенций. Текущий контроль проводится при оценке </w:t>
      </w:r>
      <w:r w:rsidRPr="007009EB">
        <w:rPr>
          <w:sz w:val="28"/>
          <w:lang w:eastAsia="en-US"/>
        </w:rPr>
        <w:t>процесса и результатов выполнения видов работ на практике.</w:t>
      </w:r>
    </w:p>
    <w:p w14:paraId="77A6F3B5" w14:textId="77777777" w:rsidR="00EF5859" w:rsidRPr="007009EB" w:rsidRDefault="00EF5859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</w:p>
    <w:p w14:paraId="5AE062E9" w14:textId="67AA0EF5" w:rsidR="00FA5F97" w:rsidRPr="007009EB" w:rsidRDefault="00764476" w:rsidP="00A4680D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lastRenderedPageBreak/>
        <w:t>2</w:t>
      </w:r>
      <w:r w:rsidR="00871522" w:rsidRPr="007009EB">
        <w:rPr>
          <w:b/>
          <w:sz w:val="28"/>
          <w:szCs w:val="28"/>
        </w:rPr>
        <w:t>.1</w:t>
      </w:r>
      <w:r w:rsidR="001A189D" w:rsidRPr="007009EB">
        <w:rPr>
          <w:b/>
          <w:sz w:val="28"/>
          <w:szCs w:val="28"/>
        </w:rPr>
        <w:t>.</w:t>
      </w:r>
      <w:r w:rsidR="00FA5F97" w:rsidRPr="007009EB">
        <w:rPr>
          <w:b/>
          <w:sz w:val="28"/>
          <w:szCs w:val="28"/>
        </w:rPr>
        <w:t xml:space="preserve"> </w:t>
      </w:r>
      <w:r w:rsidR="00C24CB4" w:rsidRPr="007009EB">
        <w:rPr>
          <w:b/>
          <w:sz w:val="28"/>
          <w:szCs w:val="28"/>
        </w:rPr>
        <w:t>Виды работ на практике.</w:t>
      </w:r>
    </w:p>
    <w:p w14:paraId="664EFCAC" w14:textId="77777777" w:rsidR="00E335B1" w:rsidRPr="007009EB" w:rsidRDefault="00E335B1" w:rsidP="00BA7F40">
      <w:pPr>
        <w:widowControl w:val="0"/>
        <w:tabs>
          <w:tab w:val="left" w:pos="2160"/>
        </w:tabs>
        <w:jc w:val="both"/>
        <w:rPr>
          <w:b/>
          <w:bCs/>
        </w:rPr>
      </w:pPr>
    </w:p>
    <w:p w14:paraId="6CC70E3D" w14:textId="77777777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Организация рабочего места для производства электромонтажных работ.</w:t>
      </w:r>
    </w:p>
    <w:p w14:paraId="2B7A3A4A" w14:textId="2972BB59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Применение инструментов и приспособлений для производства электромонтажных работ.</w:t>
      </w:r>
    </w:p>
    <w:p w14:paraId="0B1AF3BD" w14:textId="318A0E2A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Чтение электрических схем различных электронных устройств.</w:t>
      </w:r>
    </w:p>
    <w:p w14:paraId="24055EBF" w14:textId="184E2A04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Работа с измерительными приборами.</w:t>
      </w:r>
    </w:p>
    <w:p w14:paraId="7D108AFE" w14:textId="09AE9D3E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Ступенчатая разделка монтажных проводов; разделка экранов проводов;</w:t>
      </w:r>
    </w:p>
    <w:p w14:paraId="7EB128A8" w14:textId="0AD3196F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Крепление пайкой повода к кабельному наконечнику, к разъемам;</w:t>
      </w:r>
    </w:p>
    <w:p w14:paraId="6D71B4EE" w14:textId="5F837CDB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Изготовление междублочных жгутов;</w:t>
      </w:r>
    </w:p>
    <w:p w14:paraId="3E371110" w14:textId="5259CCFA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Определение и контроль параметров ЭРЭ с помощью электроизмерительных приборов и по маркировке; </w:t>
      </w:r>
    </w:p>
    <w:p w14:paraId="61965D5D" w14:textId="5A19707B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Комплектование ЭРЭ согласно перечню элементов и спецификации; </w:t>
      </w:r>
    </w:p>
    <w:p w14:paraId="6088AEB8" w14:textId="1CFCFA79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Установка, крепление и пайка ЭРЭ к контактам, лепесткам и на печатные платы; </w:t>
      </w:r>
    </w:p>
    <w:p w14:paraId="76A3C54C" w14:textId="3021BAFE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Установка и крепление панелей, разъемов и соединителей на печатные платы; </w:t>
      </w:r>
    </w:p>
    <w:p w14:paraId="03D4E980" w14:textId="190F5D3F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Сверление отверстий на печатной плате; </w:t>
      </w:r>
    </w:p>
    <w:p w14:paraId="1A0E94C4" w14:textId="7D78EB7C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Установка и пайка ИМС на печатные платы; </w:t>
      </w:r>
    </w:p>
    <w:p w14:paraId="3C6DDEB2" w14:textId="22EEFDB1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Выявление и устранение дефектов монтажа; </w:t>
      </w:r>
    </w:p>
    <w:p w14:paraId="5E05350B" w14:textId="45873CB4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Демонтаж ЭРЭ и ИМС с печатных плат;</w:t>
      </w:r>
    </w:p>
    <w:p w14:paraId="08D0D3CC" w14:textId="70309137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Установка и пайка чип-компонентов на печатные платы;</w:t>
      </w:r>
    </w:p>
    <w:p w14:paraId="7F404412" w14:textId="123FE44B" w:rsidR="00A72B43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Контроль качества паяных соединений с помощью оптических систем.</w:t>
      </w:r>
    </w:p>
    <w:p w14:paraId="67ED4D2B" w14:textId="0276B1CA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Проведение настройки и регулировки электронных приборов и устройств (по видам). </w:t>
      </w:r>
    </w:p>
    <w:p w14:paraId="15B659BE" w14:textId="7FD95B65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Определение причин отказов и неисправностей в работе электронных приборов и устройств. </w:t>
      </w:r>
    </w:p>
    <w:p w14:paraId="0F9D8FD0" w14:textId="509438F0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Поиск и устранение неисправностей и отказов в работе электронных приборов и устройств. </w:t>
      </w:r>
    </w:p>
    <w:p w14:paraId="2AA2E479" w14:textId="615923C8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Выявление и определение причин возникновения механических и электрических неточностей в работе электронных приборов и устройств. </w:t>
      </w:r>
    </w:p>
    <w:p w14:paraId="4623BB7E" w14:textId="33BE8C45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Проведение настройки и регулировки высокочастотных трактов. </w:t>
      </w:r>
    </w:p>
    <w:p w14:paraId="63DC99D4" w14:textId="3017FA06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Оформление технологической документации по результатам контроля, настройки и регулировки электронных приборов и устройств (по видам).</w:t>
      </w:r>
    </w:p>
    <w:p w14:paraId="210637AE" w14:textId="22DF928C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Разработка монтажных схем испытаний (по видам). </w:t>
      </w:r>
    </w:p>
    <w:p w14:paraId="0692C3A3" w14:textId="7605BA94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Проведение проверки и испытаний контрольно-измерительной аппаратуры. </w:t>
      </w:r>
    </w:p>
    <w:p w14:paraId="47680B3F" w14:textId="54D3C909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 xml:space="preserve">Ознакомление с устройством, принципом действия производственных испытательных стендов и установок (по видам). </w:t>
      </w:r>
    </w:p>
    <w:p w14:paraId="7D845137" w14:textId="5BD42F1E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lastRenderedPageBreak/>
        <w:t xml:space="preserve">Проведение климатических испытаний электронных приборов и устройств. </w:t>
      </w:r>
    </w:p>
    <w:p w14:paraId="582CA94F" w14:textId="76206B5C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Проведение механических испытаний электронных приборов и устройств.</w:t>
      </w:r>
    </w:p>
    <w:p w14:paraId="5F8074D4" w14:textId="5FD15BDD" w:rsidR="00BA7F40" w:rsidRPr="007009EB" w:rsidRDefault="00BA7F40" w:rsidP="00BA7F40">
      <w:pPr>
        <w:widowControl w:val="0"/>
        <w:numPr>
          <w:ilvl w:val="0"/>
          <w:numId w:val="15"/>
        </w:numPr>
        <w:tabs>
          <w:tab w:val="left" w:pos="426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009EB">
        <w:rPr>
          <w:sz w:val="28"/>
          <w:szCs w:val="28"/>
        </w:rPr>
        <w:t>Проведение электрических испытаний электронных приборов и устройств.</w:t>
      </w:r>
    </w:p>
    <w:p w14:paraId="70ED6F3D" w14:textId="53CBC7E6" w:rsidR="00A72B43" w:rsidRPr="007009EB" w:rsidRDefault="00A72B43" w:rsidP="00BA7F40">
      <w:pPr>
        <w:widowControl w:val="0"/>
        <w:tabs>
          <w:tab w:val="left" w:pos="426"/>
        </w:tabs>
        <w:rPr>
          <w:color w:val="FF0000"/>
          <w:sz w:val="28"/>
          <w:szCs w:val="28"/>
        </w:rPr>
      </w:pPr>
    </w:p>
    <w:p w14:paraId="5E0EC075" w14:textId="77777777" w:rsidR="00E335B1" w:rsidRPr="007009EB" w:rsidRDefault="009C01CE" w:rsidP="009C01CE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Критерии оценивания выполненных заданий по видам работ на практике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6D17D9" w:rsidRPr="007009EB" w14:paraId="29A91B77" w14:textId="77777777" w:rsidTr="003100DE">
        <w:tc>
          <w:tcPr>
            <w:tcW w:w="4857" w:type="dxa"/>
            <w:shd w:val="clear" w:color="auto" w:fill="auto"/>
          </w:tcPr>
          <w:p w14:paraId="76FA215E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74DEFD52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  <w:bCs/>
              </w:rPr>
              <w:t>Критерии оценивания</w:t>
            </w:r>
          </w:p>
        </w:tc>
      </w:tr>
      <w:tr w:rsidR="006D17D9" w:rsidRPr="007009EB" w14:paraId="2857B4C9" w14:textId="77777777" w:rsidTr="003100DE">
        <w:tc>
          <w:tcPr>
            <w:tcW w:w="4857" w:type="dxa"/>
            <w:shd w:val="clear" w:color="auto" w:fill="auto"/>
          </w:tcPr>
          <w:p w14:paraId="578F74A1" w14:textId="77777777" w:rsidR="006D17D9" w:rsidRPr="007009EB" w:rsidRDefault="006D17D9" w:rsidP="003100DE">
            <w:pPr>
              <w:jc w:val="center"/>
            </w:pPr>
            <w:r w:rsidRPr="007009E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357A1A82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по видам работ выполнены в полном объеме, обучающийся применил все знания, полученные ранее при теоретическом обучении, закрепил знания в процессе практики. В ходе устного опроса обучающийся демонстрирует системность и глубину знаний, полученных при 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6D17D9" w:rsidRPr="007009EB" w14:paraId="6DAFF574" w14:textId="77777777" w:rsidTr="003100DE">
        <w:tc>
          <w:tcPr>
            <w:tcW w:w="4857" w:type="dxa"/>
            <w:shd w:val="clear" w:color="auto" w:fill="auto"/>
          </w:tcPr>
          <w:p w14:paraId="47BF4867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104978E7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в полном объеме, обучающийся применил знания, полученные ранее при теоретическом обучении, закрепил знания в процессе практики, но были выявлены 2-3 ошибки при выполнении практических заданий. В процессе устного опроса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6D17D9" w:rsidRPr="007009EB" w14:paraId="16340317" w14:textId="77777777" w:rsidTr="003100DE">
        <w:tc>
          <w:tcPr>
            <w:tcW w:w="4857" w:type="dxa"/>
            <w:shd w:val="clear" w:color="auto" w:fill="auto"/>
          </w:tcPr>
          <w:p w14:paraId="1268648B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49E5F6A5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 xml:space="preserve">Практические задания выполнены в полном объеме, обучающийся поверхностно применил знания, полученные ранее при </w:t>
            </w:r>
            <w:r w:rsidRPr="007009EB">
              <w:lastRenderedPageBreak/>
              <w:t>теоретическом обучении, допустил несколько существенных ошибок при выполнении практических заданий, имеются замечания по их оформлению. В процессе устного опроса обучающийся демонстрирует недостаточные знания по вопросам программы практики; 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6D17D9" w:rsidRPr="007009EB" w14:paraId="7BC99358" w14:textId="77777777" w:rsidTr="003100DE">
        <w:tc>
          <w:tcPr>
            <w:tcW w:w="4857" w:type="dxa"/>
            <w:shd w:val="clear" w:color="auto" w:fill="auto"/>
          </w:tcPr>
          <w:p w14:paraId="64675974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lastRenderedPageBreak/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6BDF97A5" w14:textId="77777777" w:rsidR="006D17D9" w:rsidRPr="007009EB" w:rsidRDefault="006D17D9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частично, обучающийся допустил многочисленные ошибки при их выполнении, имеются многочисленные замечания по оформлению практических заданий. В ходе устного опроса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выполнить полученные на защите отчета задания.</w:t>
            </w:r>
          </w:p>
        </w:tc>
      </w:tr>
    </w:tbl>
    <w:p w14:paraId="7F26814A" w14:textId="77777777" w:rsidR="009C01CE" w:rsidRPr="007009EB" w:rsidRDefault="009C01CE" w:rsidP="009C01CE">
      <w:pPr>
        <w:widowControl w:val="0"/>
        <w:tabs>
          <w:tab w:val="left" w:pos="2160"/>
        </w:tabs>
        <w:jc w:val="center"/>
        <w:rPr>
          <w:b/>
          <w:bCs/>
          <w:color w:val="FF0000"/>
        </w:rPr>
      </w:pPr>
    </w:p>
    <w:p w14:paraId="0642D24C" w14:textId="77777777" w:rsidR="009E03FB" w:rsidRPr="007009EB" w:rsidRDefault="007A4CFC" w:rsidP="009E03FB">
      <w:pPr>
        <w:widowControl w:val="0"/>
        <w:ind w:firstLine="709"/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 xml:space="preserve">3. </w:t>
      </w:r>
      <w:r w:rsidR="009E03FB" w:rsidRPr="007009EB">
        <w:rPr>
          <w:b/>
          <w:sz w:val="28"/>
          <w:szCs w:val="28"/>
        </w:rPr>
        <w:t xml:space="preserve">Оценочные материалы </w:t>
      </w:r>
    </w:p>
    <w:p w14:paraId="4C8A5E04" w14:textId="77777777" w:rsidR="007A4CFC" w:rsidRPr="007009EB" w:rsidRDefault="008C742C" w:rsidP="007A4CFC">
      <w:pPr>
        <w:widowControl w:val="0"/>
        <w:ind w:firstLine="709"/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для</w:t>
      </w:r>
      <w:r w:rsidRPr="007009EB">
        <w:rPr>
          <w:sz w:val="28"/>
          <w:szCs w:val="28"/>
        </w:rPr>
        <w:t xml:space="preserve"> </w:t>
      </w:r>
      <w:r w:rsidRPr="007009EB">
        <w:rPr>
          <w:b/>
          <w:sz w:val="28"/>
          <w:szCs w:val="28"/>
        </w:rPr>
        <w:t>организации промежуточной аттестации</w:t>
      </w:r>
      <w:r w:rsidR="00E7178C" w:rsidRPr="007009EB">
        <w:rPr>
          <w:b/>
          <w:sz w:val="28"/>
          <w:szCs w:val="28"/>
        </w:rPr>
        <w:t xml:space="preserve"> </w:t>
      </w:r>
      <w:r w:rsidR="009E03FB" w:rsidRPr="007009EB">
        <w:rPr>
          <w:b/>
          <w:sz w:val="28"/>
          <w:szCs w:val="28"/>
        </w:rPr>
        <w:t xml:space="preserve">по УП.01 Учебная практика </w:t>
      </w:r>
      <w:r w:rsidR="00E7178C" w:rsidRPr="007009EB">
        <w:rPr>
          <w:b/>
          <w:sz w:val="28"/>
          <w:szCs w:val="28"/>
        </w:rPr>
        <w:t>в форме дифференцированного зачета</w:t>
      </w:r>
    </w:p>
    <w:p w14:paraId="734596F5" w14:textId="77777777" w:rsidR="001F4D2D" w:rsidRPr="007009EB" w:rsidRDefault="001F4D2D" w:rsidP="00E7178C">
      <w:pPr>
        <w:widowControl w:val="0"/>
        <w:ind w:firstLine="709"/>
        <w:jc w:val="center"/>
      </w:pPr>
    </w:p>
    <w:p w14:paraId="4FBD2BEA" w14:textId="77777777" w:rsidR="001F4D2D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 xml:space="preserve">Показатели оценивания компетенций, формируемых в результате прохождения практики, складываются из: </w:t>
      </w:r>
    </w:p>
    <w:p w14:paraId="274A940A" w14:textId="77777777" w:rsidR="001F4D2D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 xml:space="preserve">– показателей оценивания практических заданий; </w:t>
      </w:r>
    </w:p>
    <w:p w14:paraId="731E09EA" w14:textId="77777777" w:rsidR="001F4D2D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 xml:space="preserve">– показателей оценивания отчета по практике; </w:t>
      </w:r>
    </w:p>
    <w:p w14:paraId="626F3E62" w14:textId="77777777" w:rsidR="00775F66" w:rsidRPr="007009EB" w:rsidRDefault="001F4D2D" w:rsidP="001F4D2D">
      <w:pPr>
        <w:widowControl w:val="0"/>
        <w:ind w:firstLine="709"/>
        <w:jc w:val="both"/>
        <w:rPr>
          <w:sz w:val="28"/>
        </w:rPr>
      </w:pPr>
      <w:r w:rsidRPr="007009EB">
        <w:rPr>
          <w:sz w:val="28"/>
        </w:rPr>
        <w:t>– показателей защиты отчета по практике, отражающие способность обучающегося защищать результаты своей работы в части сформированности компетенций, предусмотренных программой практики.</w:t>
      </w:r>
    </w:p>
    <w:p w14:paraId="60B9107D" w14:textId="77777777" w:rsidR="001F4D2D" w:rsidRPr="007009EB" w:rsidRDefault="001F4D2D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36BA71EA" w14:textId="77777777" w:rsidR="00764476" w:rsidRPr="007009EB" w:rsidRDefault="00764476" w:rsidP="00764476">
      <w:pPr>
        <w:widowControl w:val="0"/>
        <w:tabs>
          <w:tab w:val="left" w:pos="2160"/>
        </w:tabs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3.1. Перечень вопросов по видам работ на практике</w:t>
      </w:r>
      <w:r w:rsidR="00552AC8" w:rsidRPr="007009EB">
        <w:rPr>
          <w:b/>
          <w:sz w:val="28"/>
          <w:szCs w:val="28"/>
        </w:rPr>
        <w:t xml:space="preserve"> для защиты отчета</w:t>
      </w:r>
      <w:r w:rsidRPr="007009EB">
        <w:rPr>
          <w:b/>
          <w:sz w:val="28"/>
          <w:szCs w:val="28"/>
        </w:rPr>
        <w:t>.</w:t>
      </w:r>
    </w:p>
    <w:p w14:paraId="29B0E411" w14:textId="77777777" w:rsidR="00764476" w:rsidRPr="007009EB" w:rsidRDefault="00764476" w:rsidP="00764476">
      <w:pPr>
        <w:shd w:val="clear" w:color="auto" w:fill="FFFFFF"/>
        <w:spacing w:after="200" w:line="276" w:lineRule="auto"/>
        <w:contextualSpacing/>
        <w:rPr>
          <w:b/>
          <w:color w:val="FF0000"/>
          <w:sz w:val="28"/>
          <w:szCs w:val="28"/>
        </w:rPr>
      </w:pPr>
    </w:p>
    <w:p w14:paraId="2FA0B23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lastRenderedPageBreak/>
        <w:t xml:space="preserve">1. Организация рабочего места для производства электромонтажных работ.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З6, З8, У2, ОК04, ОК07, ПК 1.1)</w:t>
      </w:r>
    </w:p>
    <w:p w14:paraId="7626B91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основные требования безопасности и эргономики при организации рабочего места монтажника?</w:t>
      </w:r>
    </w:p>
    <w:p w14:paraId="3E1BC34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расположить и закрепить на верстаке монтажный блок, плату или жгут?</w:t>
      </w:r>
    </w:p>
    <w:p w14:paraId="3C30249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приспособления используются для фиксации печатных плат во время пайки и сверления?</w:t>
      </w:r>
    </w:p>
    <w:p w14:paraId="3FB2910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обеспечить эффективное местное освещение и вытяжку паров флюса на рабочем месте?</w:t>
      </w:r>
    </w:p>
    <w:p w14:paraId="1F31FC02" w14:textId="1DF79F9A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организовать хранение и распределение инструмента, расходных материалов и ЭРЭ для минимизации лишних движений?</w:t>
      </w:r>
    </w:p>
    <w:p w14:paraId="73FD5E0C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2. Применение инструментов и приспособлений для производства электромонтажных работ.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З6, З8, У2, У9, ПО5, ОК01, ОК07, ПК 1.1)</w:t>
      </w:r>
    </w:p>
    <w:p w14:paraId="6192CD57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инструменты применяются для снятия изоляции с проводов разных типов и сечений?</w:t>
      </w:r>
    </w:p>
    <w:p w14:paraId="3DF85A6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выбрать и использовать паяльник по мощности и типу жала для различных задач?</w:t>
      </w:r>
    </w:p>
    <w:p w14:paraId="3599F08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Для чего применяется пинцет разных типов и как им правильно пользоваться?</w:t>
      </w:r>
    </w:p>
    <w:p w14:paraId="540C0D8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Каково назначение и правила использования демонтажной оплетки, </w:t>
      </w:r>
      <w:proofErr w:type="spellStart"/>
      <w:r w:rsidRPr="007009EB">
        <w:rPr>
          <w:color w:val="0F1115"/>
          <w:sz w:val="28"/>
          <w:szCs w:val="28"/>
        </w:rPr>
        <w:t>термофена</w:t>
      </w:r>
      <w:proofErr w:type="spellEnd"/>
      <w:r w:rsidRPr="007009EB">
        <w:rPr>
          <w:color w:val="0F1115"/>
          <w:sz w:val="28"/>
          <w:szCs w:val="28"/>
        </w:rPr>
        <w:t xml:space="preserve"> или паяльной станции с феном?</w:t>
      </w:r>
    </w:p>
    <w:p w14:paraId="5B9DA72D" w14:textId="6DAE5552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исправность и обеспечить безопасность при работе с ручным электроинструментом?</w:t>
      </w:r>
    </w:p>
    <w:p w14:paraId="0E8F050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3. Чтение электрических схем различных электронных устройств.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З7, У1, У10, У11, ОК02, ОК08, ОК09, ПК 1.2)</w:t>
      </w:r>
    </w:p>
    <w:p w14:paraId="2C035A3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определить тип электрической схемы (принципиальная, монтажная, структурная) и ее назначение?</w:t>
      </w:r>
    </w:p>
    <w:p w14:paraId="2671C492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Каким образом по принципиальной схеме отследить электрическую цепь от источника питания через элементы к нагрузке?</w:t>
      </w:r>
    </w:p>
    <w:p w14:paraId="0295374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расшифровать позиционные обозначения и номиналы элементов на схеме?</w:t>
      </w:r>
    </w:p>
    <w:p w14:paraId="2B49162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условные графические обозначения (УГО) соответствуют различным типам разъемов, переключателей, микросхем?</w:t>
      </w:r>
    </w:p>
    <w:p w14:paraId="4A234A01" w14:textId="317687EB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lastRenderedPageBreak/>
        <w:t>Как по схеме определить точки, где необходимо проводить контрольные измерения напряжения или сигнала?</w:t>
      </w:r>
    </w:p>
    <w:p w14:paraId="0584886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4. Работа с измерительными приборами.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З7, З8, У9, У12, ОК01, ОК02, ПК 1.2)</w:t>
      </w:r>
    </w:p>
    <w:p w14:paraId="6EBE1A2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выбрать режим и предел измерения мультиметра для контроля напряжения, тока и сопротивления?</w:t>
      </w:r>
    </w:p>
    <w:p w14:paraId="5E02194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правила безопасного включения амперметра в цепь для измерения тока?</w:t>
      </w:r>
    </w:p>
    <w:p w14:paraId="7E00BC2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с помощью осциллографа измерить амплитуду, частоту и длительность импульса?</w:t>
      </w:r>
    </w:p>
    <w:p w14:paraId="76CE2B6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Для чего применяется LC-метр и как им правильно пользоваться для проверки дросселей и конденсаторов?</w:t>
      </w:r>
    </w:p>
    <w:p w14:paraId="46DAEE57" w14:textId="7D3F0C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правила проверки исправности и калибровки измерительных приборов перед началом работы?</w:t>
      </w:r>
    </w:p>
    <w:p w14:paraId="6F0B18B7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5. Ступенчатая разделка монтажных проводов; разделка экранов проводов.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З5, У2, У3, ПО1, ОК01, ОК07, ПК 1.1)</w:t>
      </w:r>
    </w:p>
    <w:p w14:paraId="413DC00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Что такое «ступенчатая разделка» и для чего она применяется при монтаже многожильных проводов в наконечники?</w:t>
      </w:r>
    </w:p>
    <w:p w14:paraId="25E2EDC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Какой инструмент используется для аккуратного снятия внешней изоляции кабеля без повреждения экрана и жил?</w:t>
      </w:r>
    </w:p>
    <w:p w14:paraId="7665AF17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 порядок действий при разделке экранированного провода?</w:t>
      </w:r>
    </w:p>
    <w:p w14:paraId="78ACA0B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 правильно </w:t>
      </w:r>
      <w:proofErr w:type="spellStart"/>
      <w:r w:rsidRPr="007009EB">
        <w:rPr>
          <w:color w:val="0F1115"/>
          <w:sz w:val="28"/>
          <w:szCs w:val="28"/>
        </w:rPr>
        <w:t>облудить</w:t>
      </w:r>
      <w:proofErr w:type="spellEnd"/>
      <w:r w:rsidRPr="007009EB">
        <w:rPr>
          <w:color w:val="0F1115"/>
          <w:sz w:val="28"/>
          <w:szCs w:val="28"/>
        </w:rPr>
        <w:t xml:space="preserve"> многожильный провод после снятия изоляции?</w:t>
      </w:r>
    </w:p>
    <w:p w14:paraId="57F6619C" w14:textId="35FAFC45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Какие методы существуют для </w:t>
      </w:r>
      <w:proofErr w:type="spellStart"/>
      <w:r w:rsidRPr="007009EB">
        <w:rPr>
          <w:color w:val="0F1115"/>
          <w:sz w:val="28"/>
          <w:szCs w:val="28"/>
        </w:rPr>
        <w:t>оконцевания</w:t>
      </w:r>
      <w:proofErr w:type="spellEnd"/>
      <w:r w:rsidRPr="007009EB">
        <w:rPr>
          <w:color w:val="0F1115"/>
          <w:sz w:val="28"/>
          <w:szCs w:val="28"/>
        </w:rPr>
        <w:t xml:space="preserve"> и изоляции экрана провода?</w:t>
      </w:r>
    </w:p>
    <w:p w14:paraId="1E98A04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6. Крепление пайкой провода к кабельному наконечнику, к разъемам.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З4, З5, У3, У5, ПО1, ОК07, ПК 1.1)</w:t>
      </w:r>
    </w:p>
    <w:p w14:paraId="16AC612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подготовить провод и контактную площадку к пайке?</w:t>
      </w:r>
    </w:p>
    <w:p w14:paraId="197D6F9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обеспечить надежное механическое крепление провода к наконечнику перед пайкой?</w:t>
      </w:r>
    </w:p>
    <w:p w14:paraId="04742E8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Какой тип припоя и флюса рекомендуется для пайки медных проводов к латунным или луженым контактам?</w:t>
      </w:r>
    </w:p>
    <w:p w14:paraId="752E1F3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признаки качественной пайки?</w:t>
      </w:r>
    </w:p>
    <w:p w14:paraId="220B8DFE" w14:textId="7829C316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механическую прочность и электрическую проводимость паяного соединения провода с наконечником?</w:t>
      </w:r>
    </w:p>
    <w:p w14:paraId="4EC9ECB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7. Изготовление междублочных жгутов.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З2, У3, У13, ПО1, ПО4, ОК01, ОК09, ПК 1.1)</w:t>
      </w:r>
    </w:p>
    <w:p w14:paraId="1FFA9C4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lastRenderedPageBreak/>
        <w:t>Как разработать шаблон (кондуктор) для укладки жгута в соответствии с монтажной схемой?</w:t>
      </w:r>
    </w:p>
    <w:p w14:paraId="5708AD1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методы используются для маркировки проводов в жгуте?</w:t>
      </w:r>
    </w:p>
    <w:p w14:paraId="5E1E7D7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выбрать и применить бандажные материалы для фиксации жгута?</w:t>
      </w:r>
    </w:p>
    <w:p w14:paraId="2167A8F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правила укладки проводов разного назначения в одном жгуте?</w:t>
      </w:r>
    </w:p>
    <w:p w14:paraId="30530777" w14:textId="52BFC14E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контроль готового жгута на целостность жил, отсутствие коротких замыканий и правильность раскладки?</w:t>
      </w:r>
    </w:p>
    <w:p w14:paraId="08CFF59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>8. Определение и контроль параметров ЭРЭ с помощью электроизмерительных приборов и по маркировке.</w:t>
      </w:r>
      <w:r w:rsidRPr="007009EB">
        <w:rPr>
          <w:rStyle w:val="af2"/>
          <w:i/>
          <w:iCs/>
          <w:color w:val="0F1115"/>
          <w:sz w:val="28"/>
          <w:szCs w:val="28"/>
        </w:rPr>
        <w:t xml:space="preserve"> (оцениваемые знания, умения, практический опыт, общие и профессиональные компетенции: З4, З7, У9, У11, ПО5, ОК02, ПК 1.1, ПК 1.2)</w:t>
      </w:r>
    </w:p>
    <w:p w14:paraId="6D6B164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определить номинал постоянного резистора по цветовой кодировке?</w:t>
      </w:r>
    </w:p>
    <w:p w14:paraId="6719EF7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измерить фактическую емкость конденсатора и проверить отсутствие обрыва или утечки?</w:t>
      </w:r>
    </w:p>
    <w:p w14:paraId="1C303EA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 с помощью мультиметра в режиме проверки диодов определить исправность и </w:t>
      </w:r>
      <w:proofErr w:type="spellStart"/>
      <w:r w:rsidRPr="007009EB">
        <w:rPr>
          <w:color w:val="0F1115"/>
          <w:sz w:val="28"/>
          <w:szCs w:val="28"/>
        </w:rPr>
        <w:t>цоколевку</w:t>
      </w:r>
      <w:proofErr w:type="spellEnd"/>
      <w:r w:rsidRPr="007009EB">
        <w:rPr>
          <w:color w:val="0F1115"/>
          <w:sz w:val="28"/>
          <w:szCs w:val="28"/>
        </w:rPr>
        <w:t xml:space="preserve"> диода или светодиода?</w:t>
      </w:r>
    </w:p>
    <w:p w14:paraId="1BA09A2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исправность биполярного транзистора и определить его структуру с помощью мультиметра?</w:t>
      </w:r>
    </w:p>
    <w:p w14:paraId="7C5230ED" w14:textId="01E07978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расшифровать маркировку на корпусе интегральной микросхемы для определения ее типа и производителя?</w:t>
      </w:r>
    </w:p>
    <w:p w14:paraId="07362672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9. Комплектование ЭРЭ согласно перечню элементов и спецификации.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З2, З3, У1, ПО4, ОК02, ОК04, ПК 1.1)</w:t>
      </w:r>
    </w:p>
    <w:p w14:paraId="5F3F6F1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работать с перечнем элементов (ПЭ3) и спецификацией к чертежу?</w:t>
      </w:r>
    </w:p>
    <w:p w14:paraId="755ADFE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организовать рабочее место для комплектовщика?</w:t>
      </w:r>
    </w:p>
    <w:p w14:paraId="1ABF15E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 порядок действий при отборе ЭРЭ по номенклатуре и номиналам?</w:t>
      </w:r>
    </w:p>
    <w:p w14:paraId="6527C53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визуальный контроль отобранных ЭРЭ на соответствие маркировке и отсутствие механических повреждений?</w:t>
      </w:r>
    </w:p>
    <w:p w14:paraId="782BE5FC" w14:textId="2FB8F1FA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оформить документацию на выданные в производство компоненты?</w:t>
      </w:r>
    </w:p>
    <w:p w14:paraId="7133833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10. Установка, крепление и пайка ЭРЭ к контактам, лепесткам и на печатные платы.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З4, З5, У3, У6, У7, ПО1, ПО2, ОК07, ПК 1.1)</w:t>
      </w:r>
    </w:p>
    <w:p w14:paraId="30DD0287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сформировать выводы элементов для установки в отверстия платы?</w:t>
      </w:r>
    </w:p>
    <w:p w14:paraId="65BE1F2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В какой последовательности проводится пайка группы элементов на плате?</w:t>
      </w:r>
    </w:p>
    <w:p w14:paraId="3CD9D05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обеспечить правильную ориентацию элементов с полярностью при установке?</w:t>
      </w:r>
    </w:p>
    <w:p w14:paraId="2782C87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lastRenderedPageBreak/>
        <w:t>Каковы требования к качеству паяного соединения?</w:t>
      </w:r>
    </w:p>
    <w:p w14:paraId="4722F858" w14:textId="0B1B0B0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удалить излишки флюса с платы после пайки?</w:t>
      </w:r>
    </w:p>
    <w:p w14:paraId="46E6570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11. Установка и крепление панелей, разъемов и соединителей на печатные платы.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З4, З5, У3, У6, ПО1, ПО2, ОК07, ПК 1.1)</w:t>
      </w:r>
    </w:p>
    <w:p w14:paraId="1B374547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обеспечить точное позиционирование разъема на плате перед пайкой?</w:t>
      </w:r>
    </w:p>
    <w:p w14:paraId="109B533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методы используются для дополнительного механического крепления тяжелых разъемов?</w:t>
      </w:r>
    </w:p>
    <w:p w14:paraId="19E7391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пайку многовыводных разъемов, избегая перегрева и деформации пластикового корпуса?</w:t>
      </w:r>
    </w:p>
    <w:p w14:paraId="75D331A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соосность и параллельность установки разъема относительно края платы?</w:t>
      </w:r>
    </w:p>
    <w:p w14:paraId="239E354B" w14:textId="56863605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особенности пайки экранированных разъемов с обеспечением контакта экрана?</w:t>
      </w:r>
    </w:p>
    <w:p w14:paraId="211930A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12. Сверление отверстий на печатной плате.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З8, У2, У4, ПО1, ОK01, OК07, ПK 1.1)</w:t>
      </w:r>
    </w:p>
    <w:p w14:paraId="2072DD1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выбрать сверло нужного диаметра в соответствии с диаметром выводов компонентов?</w:t>
      </w:r>
    </w:p>
    <w:p w14:paraId="2BB99A0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закрепить плату для сверления, чтобы избежать сколов фольги и расслоения материала?</w:t>
      </w:r>
    </w:p>
    <w:p w14:paraId="4963156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оптимальные обороты и подача при сверлении фольгированного стеклотекстолита?</w:t>
      </w:r>
    </w:p>
    <w:p w14:paraId="45D3E20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очистить отверстия от заусенцев после сверления?</w:t>
      </w:r>
    </w:p>
    <w:p w14:paraId="076F3240" w14:textId="793A1F68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Что такое «металлизация отверстий» и для чего она применяется в многослойных платах?</w:t>
      </w:r>
    </w:p>
    <w:p w14:paraId="7FA80380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13. Установка и пайка ИМС на печатные платы.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З5, З7, У6, У7, ПО2, ОК07, ПК 1.1)</w:t>
      </w:r>
    </w:p>
    <w:p w14:paraId="3E2163E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особенности пайки ИМС в корпусах DIP?</w:t>
      </w:r>
    </w:p>
    <w:p w14:paraId="4A6CB5B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ориентировать ИМС на плате по ключу?</w:t>
      </w:r>
    </w:p>
    <w:p w14:paraId="299925D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основные правила электробезопасности при работе с МОП-микросхемами?</w:t>
      </w:r>
    </w:p>
    <w:p w14:paraId="71FDECD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избежать перегрева кристалла ИМС во время пайки?</w:t>
      </w:r>
    </w:p>
    <w:p w14:paraId="4FE776F9" w14:textId="734D27D4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визуальный контроль качества пайки выводов ИМС под увеличением?</w:t>
      </w:r>
    </w:p>
    <w:p w14:paraId="3FFCA39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lastRenderedPageBreak/>
        <w:t xml:space="preserve">14. Выявление и устранение дефектов монтажа.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З9, У8, У14, ПО3, ПО5, ОК01, ОК09, ПК 1.1, ПК 1.2)</w:t>
      </w:r>
    </w:p>
    <w:p w14:paraId="09E5231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основные визуальные признаки «холодной» пайки и как ее исправить?</w:t>
      </w:r>
    </w:p>
    <w:p w14:paraId="02AC93F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обнаружить и устранить паяный мостик между соседними дорожками или выводами?</w:t>
      </w:r>
    </w:p>
    <w:p w14:paraId="75C5CCB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Что делать, если обнаружен </w:t>
      </w:r>
      <w:proofErr w:type="spellStart"/>
      <w:r w:rsidRPr="007009EB">
        <w:rPr>
          <w:color w:val="0F1115"/>
          <w:sz w:val="28"/>
          <w:szCs w:val="28"/>
        </w:rPr>
        <w:t>непропай</w:t>
      </w:r>
      <w:proofErr w:type="spellEnd"/>
      <w:r w:rsidRPr="007009EB">
        <w:rPr>
          <w:color w:val="0F1115"/>
          <w:sz w:val="28"/>
          <w:szCs w:val="28"/>
        </w:rPr>
        <w:t xml:space="preserve"> или обрыв в паяном соединении?</w:t>
      </w:r>
    </w:p>
    <w:p w14:paraId="51904BA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выявить и исправить дефект «отслоение контактной площадки»?</w:t>
      </w:r>
    </w:p>
    <w:p w14:paraId="7DCC115C" w14:textId="404C7E26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Каким прибором и как проверить электрическую целостность собранного узла после устранения дефектов?</w:t>
      </w:r>
    </w:p>
    <w:p w14:paraId="1985612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15. Демонтаж ЭРЭ и ИМС с печатных плат.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З8, З9, У8, У9, ПО3, ОК01, ОК07, ПК 1.1)</w:t>
      </w:r>
    </w:p>
    <w:p w14:paraId="34DD0BE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Какой инструмент и метод предпочтительнее для демонтажа многовыводных компонентов?</w:t>
      </w:r>
    </w:p>
    <w:p w14:paraId="557E0500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Каковы правила безопасного использования </w:t>
      </w:r>
      <w:proofErr w:type="spellStart"/>
      <w:r w:rsidRPr="007009EB">
        <w:rPr>
          <w:color w:val="0F1115"/>
          <w:sz w:val="28"/>
          <w:szCs w:val="28"/>
        </w:rPr>
        <w:t>термовоздушной</w:t>
      </w:r>
      <w:proofErr w:type="spellEnd"/>
      <w:r w:rsidRPr="007009EB">
        <w:rPr>
          <w:color w:val="0F1115"/>
          <w:sz w:val="28"/>
          <w:szCs w:val="28"/>
        </w:rPr>
        <w:t xml:space="preserve"> паяльной станции для демонтажа SMD-компонентов?</w:t>
      </w:r>
    </w:p>
    <w:p w14:paraId="3F06855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демонтировать электролитический конденсатор, не повредив контактные площадки на плате?</w:t>
      </w:r>
    </w:p>
    <w:p w14:paraId="7B40960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полностью очистить отверстие в плате от остатков припоя после демонтажа компонента?</w:t>
      </w:r>
    </w:p>
    <w:p w14:paraId="18C2EDA3" w14:textId="78374435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демонтировать микросхему в корпусе BGA и подготовить плату к установке новой?</w:t>
      </w:r>
    </w:p>
    <w:p w14:paraId="5462813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16. Установка и пайка чип-компонентов на печатные платы.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З2, З4, З5, У5, У6, У7, ПО2, ОК07, ПК 1.1)</w:t>
      </w:r>
    </w:p>
    <w:p w14:paraId="3FF5C22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подготовить контактные площадки на плате?</w:t>
      </w:r>
    </w:p>
    <w:p w14:paraId="34FC0B5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инструменты используются для точной установки чип-компонентов?</w:t>
      </w:r>
    </w:p>
    <w:p w14:paraId="21C450A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параметры пайки оплавлением в печи?</w:t>
      </w:r>
    </w:p>
    <w:p w14:paraId="23A3F6C2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ручную пайку чип-резистора или конденсатора паяльником с тонким жалом?</w:t>
      </w:r>
    </w:p>
    <w:p w14:paraId="09233965" w14:textId="03565FC0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визуальный контроль качества пайки чип-компонентов под микроскопом?</w:t>
      </w:r>
    </w:p>
    <w:p w14:paraId="41FE366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17. Контроль качества паяных соединений с помощью оптических систем.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У15, ПО5, ОК02, ОК05, ПК 1.1)</w:t>
      </w:r>
    </w:p>
    <w:p w14:paraId="6413261C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дефекты пайки можно выявить с помощью автоматической оптической инспекции (AOI)?</w:t>
      </w:r>
    </w:p>
    <w:p w14:paraId="0CFCFEA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настраивается система AOI?</w:t>
      </w:r>
    </w:p>
    <w:p w14:paraId="78A9CDA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lastRenderedPageBreak/>
        <w:t>Каков алгоритм действий оператора при получении от системы AOI сигнала о потенциальном дефекте?</w:t>
      </w:r>
    </w:p>
    <w:p w14:paraId="2E1C6B4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В чем разница между 2D и 3D системами оптического контроля?</w:t>
      </w:r>
    </w:p>
    <w:p w14:paraId="275D8D7E" w14:textId="25439E4B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ведется учет и статистика дефектов, обнаруженных с помощью AOI?</w:t>
      </w:r>
    </w:p>
    <w:p w14:paraId="4E7F8F2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18. Проведение настройки и регулировки электронных приборов и устройств (по видам).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З7, З10, У12, У13, ПО6, ОК01, ОК09, ПК 1.2)</w:t>
      </w:r>
    </w:p>
    <w:p w14:paraId="50220DD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 общий алгоритм настройки многокаскадного устройства?</w:t>
      </w:r>
    </w:p>
    <w:p w14:paraId="69607AA2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 с помощью </w:t>
      </w:r>
      <w:proofErr w:type="spellStart"/>
      <w:r w:rsidRPr="007009EB">
        <w:rPr>
          <w:color w:val="0F1115"/>
          <w:sz w:val="28"/>
          <w:szCs w:val="28"/>
        </w:rPr>
        <w:t>подстроечных</w:t>
      </w:r>
      <w:proofErr w:type="spellEnd"/>
      <w:r w:rsidRPr="007009EB">
        <w:rPr>
          <w:color w:val="0F1115"/>
          <w:sz w:val="28"/>
          <w:szCs w:val="28"/>
        </w:rPr>
        <w:t xml:space="preserve"> элементов выставить заданные напряжения в контрольных точках схемы?</w:t>
      </w:r>
    </w:p>
    <w:p w14:paraId="77C85B60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Какими приборами и как настраивается АЧХ полосового фильтра?</w:t>
      </w:r>
    </w:p>
    <w:p w14:paraId="5E61BB6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 отрегулировать пороги срабатывания компаратора или триггера </w:t>
      </w:r>
      <w:proofErr w:type="spellStart"/>
      <w:r w:rsidRPr="007009EB">
        <w:rPr>
          <w:color w:val="0F1115"/>
          <w:sz w:val="28"/>
          <w:szCs w:val="28"/>
        </w:rPr>
        <w:t>Шмитта</w:t>
      </w:r>
      <w:proofErr w:type="spellEnd"/>
      <w:r w:rsidRPr="007009EB">
        <w:rPr>
          <w:color w:val="0F1115"/>
          <w:sz w:val="28"/>
          <w:szCs w:val="28"/>
        </w:rPr>
        <w:t>?</w:t>
      </w:r>
    </w:p>
    <w:p w14:paraId="4B09DE49" w14:textId="5C665F45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Где в технической документации указан порядок и нормы регулировки?</w:t>
      </w:r>
    </w:p>
    <w:p w14:paraId="67F6731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19. Определение причин отказов и неисправностей в работе электронных приборов и устройств.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З9, У14, ПО6, ОК01, ОК02, ОК09, ПК 1.2)</w:t>
      </w:r>
    </w:p>
    <w:p w14:paraId="454EA80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методы поиска неисправности вы знаете?</w:t>
      </w:r>
    </w:p>
    <w:p w14:paraId="3130093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составить логическую последовательность проверок, начиная с внешнего осмотра и проверки питания?</w:t>
      </w:r>
    </w:p>
    <w:p w14:paraId="648C7D0E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локализовать неисправность до уровня узла, каскада или отдельного элемента?</w:t>
      </w:r>
    </w:p>
    <w:p w14:paraId="1948F4EC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косвенные признаки могут указать на причину отказа?</w:t>
      </w:r>
    </w:p>
    <w:p w14:paraId="697D5845" w14:textId="7CA677A5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анализировать результаты измерений для выдвижения гипотезы о неисправном элементе?</w:t>
      </w:r>
    </w:p>
    <w:p w14:paraId="61E11A40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>20. Поиск и устранение неисправностей и отказов в работе электронных приборов и устройств.</w:t>
      </w:r>
      <w:r w:rsidRPr="007009EB">
        <w:rPr>
          <w:rStyle w:val="af2"/>
          <w:i/>
          <w:iCs/>
          <w:color w:val="0F1115"/>
          <w:sz w:val="28"/>
          <w:szCs w:val="28"/>
        </w:rPr>
        <w:t xml:space="preserve"> (оцениваемые знания, умения, практический опыт, общие и профессиональные компетенции: З4, З9, З10, У12, У14, ПО6, ОК01, ОК04, ПК 1.2)</w:t>
      </w:r>
    </w:p>
    <w:p w14:paraId="3AC3CECC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составить план восстановительных работ после локализации неисправности?</w:t>
      </w:r>
    </w:p>
    <w:p w14:paraId="521BC86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безопасно заменить неисправный элемент на печатной плате?</w:t>
      </w:r>
    </w:p>
    <w:p w14:paraId="4F8A774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проверки необходимо выполнить после ремонта, прежде чем подавать штатное питание?</w:t>
      </w:r>
    </w:p>
    <w:p w14:paraId="079FEAF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функциональный контроль устройства после устранения неисправности?</w:t>
      </w:r>
    </w:p>
    <w:p w14:paraId="08B04143" w14:textId="0E0F9A52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оформить документы на выполненный ремонт?</w:t>
      </w:r>
    </w:p>
    <w:p w14:paraId="301B097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i/>
          <w:iCs/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lastRenderedPageBreak/>
        <w:t xml:space="preserve">21. Выявление и определение причин возникновения механических и электрических неточностей в работе электронных приборов и устройств.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З7, З9, У14, ОК02, ОК09, ПК 1.2)</w:t>
      </w:r>
    </w:p>
    <w:p w14:paraId="23DB0D2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механические дефекты могут влиять на электрические параметры?</w:t>
      </w:r>
    </w:p>
    <w:p w14:paraId="738DDD1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и отрегулировать механический нуль стрелочного измерительного прибора?</w:t>
      </w:r>
    </w:p>
    <w:p w14:paraId="297673C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 xml:space="preserve">Как вибрация или </w:t>
      </w:r>
      <w:proofErr w:type="spellStart"/>
      <w:r w:rsidRPr="007009EB">
        <w:rPr>
          <w:color w:val="0F1115"/>
          <w:sz w:val="28"/>
          <w:szCs w:val="28"/>
        </w:rPr>
        <w:t>термоциклирование</w:t>
      </w:r>
      <w:proofErr w:type="spellEnd"/>
      <w:r w:rsidRPr="007009EB">
        <w:rPr>
          <w:color w:val="0F1115"/>
          <w:sz w:val="28"/>
          <w:szCs w:val="28"/>
        </w:rPr>
        <w:t xml:space="preserve"> могут привести к появлению нестабильных электрических контактов?</w:t>
      </w:r>
    </w:p>
    <w:p w14:paraId="2D91924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обнаружить «плавающий» дефект, связанный с температурой или вибрацией?</w:t>
      </w:r>
    </w:p>
    <w:p w14:paraId="6CC453EB" w14:textId="4044E1A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отличить неисправность, вызванную старением компонентов, от производственного дефекта?</w:t>
      </w:r>
    </w:p>
    <w:p w14:paraId="0F2E265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22. Проведение настройки и регулировки высокочастотных трактов.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З7, З10, У12, У13, ПО6, ОК01, ОК09, ПК 1.2)</w:t>
      </w:r>
    </w:p>
    <w:p w14:paraId="2997027C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приборы необходимы для настройки ВЧ-трактов?</w:t>
      </w:r>
    </w:p>
    <w:p w14:paraId="3D6952A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настроить согласование антенны с передатчиком, минимизировав коэффициент стоячей волны (КСВ)?</w:t>
      </w:r>
    </w:p>
    <w:p w14:paraId="30942DB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отстроить полосу пропускания и центральную частоту полосового фильтра ПЧ?</w:t>
      </w:r>
    </w:p>
    <w:p w14:paraId="095F672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с помощью калиброванного аттенюатора измерить коэффициент усиления ВЧ-усилителя?</w:t>
      </w:r>
    </w:p>
    <w:p w14:paraId="42D4617F" w14:textId="3FAA7536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особенности экранирования и разводки цепей питания при настройке ВЧ-узлов?</w:t>
      </w:r>
    </w:p>
    <w:p w14:paraId="4C08563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23. Оформление технологической документации по результатам контроля, настройки и регулировки электронных приборов и устройств (по видам).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З11, У15, ПО6, ОК05, ОК08, ПК 1.2)</w:t>
      </w:r>
    </w:p>
    <w:p w14:paraId="468ECA80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Какую информацию обязательно включать в протокол испытаний или акт регулировки?</w:t>
      </w:r>
    </w:p>
    <w:p w14:paraId="3CAFEE5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правильно оформить таблицу с измеренными параметрами до и после регулировки?</w:t>
      </w:r>
    </w:p>
    <w:p w14:paraId="728BAC46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сформулировать выводы и рекомендации в заключительной части документа?</w:t>
      </w:r>
    </w:p>
    <w:p w14:paraId="4E356C6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правила внесения исправлений в уже оформленный протокол?</w:t>
      </w:r>
    </w:p>
    <w:p w14:paraId="68AD1A2E" w14:textId="735CE7CC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Кто и в каком порядке утверждает технологическую документацию?</w:t>
      </w:r>
    </w:p>
    <w:p w14:paraId="6FE1654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lastRenderedPageBreak/>
        <w:t xml:space="preserve">24. Разработка монтажных схем испытаний (по видам).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З1, З7, У13, ОК01, ОK02, ОК09, ПК 1.2)</w:t>
      </w:r>
    </w:p>
    <w:p w14:paraId="7AB8FBE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Какова цель создания монтажной схемы испытаний?</w:t>
      </w:r>
    </w:p>
    <w:p w14:paraId="2DC84F1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элементы включает в себя типичная стендовая схема?</w:t>
      </w:r>
    </w:p>
    <w:p w14:paraId="2C748D8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обеспечить безопасность и удобство работы на испытательном стенде?</w:t>
      </w:r>
    </w:p>
    <w:p w14:paraId="5EE7287F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на схеме обозначаются элементы, не входящие в штатную конструкцию испытуемого устройства?</w:t>
      </w:r>
    </w:p>
    <w:p w14:paraId="53D236C5" w14:textId="0E654A7C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корректность разработанной монтажной схемы перед сборкой стенда?</w:t>
      </w:r>
    </w:p>
    <w:p w14:paraId="3A46B30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25. Проведение проверки и испытаний контрольно-измерительной аппаратуры.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З8, З11, У9, У15, ПО6, ОК02, ОК05, ПК 1.2)</w:t>
      </w:r>
    </w:p>
    <w:p w14:paraId="0DF3392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 перечень обязательных проверок для цифрового мультиметра перед началом ответственных измерений?</w:t>
      </w:r>
    </w:p>
    <w:p w14:paraId="2760CB2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проверить точность и калибровку осциллографа с помощью калибратора?</w:t>
      </w:r>
    </w:p>
    <w:p w14:paraId="1A17562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Что такое «поверка» и «калибровка» средств измерений, и кто имеет право их проводить?</w:t>
      </w:r>
    </w:p>
    <w:p w14:paraId="1DF68AA2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составить программу периодических испытаний для измерительного комплекса?</w:t>
      </w:r>
    </w:p>
    <w:p w14:paraId="428BF829" w14:textId="0C511746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оформить акт о несоответствии прибора метрологическим требованиям?</w:t>
      </w:r>
    </w:p>
    <w:p w14:paraId="791DA5E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26. Ознакомление с устройством, принципом действия производственных испытательных стендов и установок (по видам).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З8, З11, ОК02, ОК08, ПК 1.2)</w:t>
      </w:r>
    </w:p>
    <w:p w14:paraId="093891E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 общий принцип построения автоматизированного испытательного стенда (ATE)?</w:t>
      </w:r>
    </w:p>
    <w:p w14:paraId="3C00E4A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Какую функцию выполняют программируемые источники питания и электронные нагрузки в составе стенда?</w:t>
      </w:r>
    </w:p>
    <w:p w14:paraId="0F7C044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Что такое интерфейсная адаптерная плита и для чего она нужна?</w:t>
      </w:r>
    </w:p>
    <w:p w14:paraId="3313074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обеспечивается безопасность оператора при работе на высоковольтных испытательных установках?</w:t>
      </w:r>
    </w:p>
    <w:p w14:paraId="0EBC1982" w14:textId="23BD5FDB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Каковы типовые неисправности испытательных стендов и порядок действий при их возникновении?</w:t>
      </w:r>
    </w:p>
    <w:p w14:paraId="59AB5E0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27. Проведение климатических испытаний электронных приборов и устройств.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З11, У15, ПО6, ОК02, ОК07, ПК 1.2)</w:t>
      </w:r>
    </w:p>
    <w:p w14:paraId="1673F33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виды климатических испытаний регламентируют стандарты?</w:t>
      </w:r>
    </w:p>
    <w:p w14:paraId="2C5FEFC9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lastRenderedPageBreak/>
        <w:t>Как подготовить образец к испытаниям в термокамере?</w:t>
      </w:r>
    </w:p>
    <w:p w14:paraId="52B0B303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Какой режим испытаний называется «</w:t>
      </w:r>
      <w:proofErr w:type="spellStart"/>
      <w:r w:rsidRPr="007009EB">
        <w:rPr>
          <w:color w:val="0F1115"/>
          <w:sz w:val="28"/>
          <w:szCs w:val="28"/>
        </w:rPr>
        <w:t>термоудар</w:t>
      </w:r>
      <w:proofErr w:type="spellEnd"/>
      <w:r w:rsidRPr="007009EB">
        <w:rPr>
          <w:color w:val="0F1115"/>
          <w:sz w:val="28"/>
          <w:szCs w:val="28"/>
        </w:rPr>
        <w:t>» и для чего он применяется?</w:t>
      </w:r>
    </w:p>
    <w:p w14:paraId="577E142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параметры устройства контролируются во время и после климатических испытаний?</w:t>
      </w:r>
    </w:p>
    <w:p w14:paraId="612B572F" w14:textId="5FD05C9E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оформить протокол климатических испытаний?</w:t>
      </w:r>
    </w:p>
    <w:p w14:paraId="4A8F26C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28. Проведение механических испытаний электронных приборов и устройств.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З11, У15, ПО6, ОК02, ОК07, ПК 1.2)</w:t>
      </w:r>
    </w:p>
    <w:p w14:paraId="56F6C17D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Какие виды механических испытаний проводятся?</w:t>
      </w:r>
    </w:p>
    <w:p w14:paraId="180D9CC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закрепить испытуемое изделие на вибростенде?</w:t>
      </w:r>
    </w:p>
    <w:p w14:paraId="7A97E770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Что такое частотный спектр вибрации и как его задают в программе испытаний?</w:t>
      </w:r>
    </w:p>
    <w:p w14:paraId="1E411D71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контролировать состояние устройства во время механических испытаний?</w:t>
      </w:r>
    </w:p>
    <w:p w14:paraId="56BC8070" w14:textId="3096A4E8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По каким признакам фиксируется отказ устройства при механических испытаниях?</w:t>
      </w:r>
    </w:p>
    <w:p w14:paraId="553CA064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rStyle w:val="af2"/>
          <w:color w:val="0F1115"/>
          <w:sz w:val="28"/>
          <w:szCs w:val="28"/>
        </w:rPr>
        <w:t xml:space="preserve">29. Проведение электрических испытаний электронных приборов и устройств. </w:t>
      </w:r>
      <w:r w:rsidRPr="007009EB">
        <w:rPr>
          <w:rStyle w:val="af2"/>
          <w:i/>
          <w:iCs/>
          <w:color w:val="0F1115"/>
          <w:sz w:val="28"/>
          <w:szCs w:val="28"/>
        </w:rPr>
        <w:t>(оцениваемые знания, умения, практический опыт, общие и профессиональные компетенции: З4, З11, У9, У15, ПО6, ОК05, ОК08, ПК 1.2)</w:t>
      </w:r>
    </w:p>
    <w:p w14:paraId="24B0812A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Что входит в перечень типовых электрических испытаний?</w:t>
      </w:r>
    </w:p>
    <w:p w14:paraId="24A5F2A5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проводится испытание на электрическую прочность и каковы меры безопасности?</w:t>
      </w:r>
    </w:p>
    <w:p w14:paraId="60F4B1B8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Каким прибором измеряется сопротивление изоляции, и какие факторы влияют на его величину?</w:t>
      </w:r>
    </w:p>
    <w:p w14:paraId="500050DB" w14:textId="77777777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 провести функциональные испытания по полному перечню параметров, указанному в ТУ?</w:t>
      </w:r>
    </w:p>
    <w:p w14:paraId="189824C7" w14:textId="2652C29A" w:rsidR="00193EE4" w:rsidRPr="007009EB" w:rsidRDefault="00193EE4" w:rsidP="00193EE4">
      <w:pPr>
        <w:pStyle w:val="ds-markdown-paragraph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F1115"/>
          <w:sz w:val="28"/>
          <w:szCs w:val="28"/>
        </w:rPr>
      </w:pPr>
      <w:r w:rsidRPr="007009EB">
        <w:rPr>
          <w:color w:val="0F1115"/>
          <w:sz w:val="28"/>
          <w:szCs w:val="28"/>
        </w:rPr>
        <w:t>Каков порядок действий при выявлении несоответствия в ходе электрических испытаний?</w:t>
      </w:r>
    </w:p>
    <w:p w14:paraId="4748F372" w14:textId="634F5107" w:rsidR="00764476" w:rsidRPr="007009EB" w:rsidRDefault="00764476" w:rsidP="00764476">
      <w:pPr>
        <w:shd w:val="clear" w:color="auto" w:fill="FFFFFF"/>
        <w:spacing w:line="276" w:lineRule="auto"/>
        <w:contextualSpacing/>
        <w:rPr>
          <w:bCs/>
          <w:sz w:val="28"/>
          <w:szCs w:val="28"/>
        </w:rPr>
      </w:pPr>
    </w:p>
    <w:p w14:paraId="54B03E0B" w14:textId="77777777" w:rsidR="00552AC8" w:rsidRPr="007009EB" w:rsidRDefault="00552AC8" w:rsidP="00552AC8">
      <w:pPr>
        <w:widowControl w:val="0"/>
        <w:tabs>
          <w:tab w:val="left" w:pos="2160"/>
        </w:tabs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 xml:space="preserve">Критерии оценивания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857"/>
      </w:tblGrid>
      <w:tr w:rsidR="00552AC8" w:rsidRPr="007009EB" w14:paraId="4294A7F5" w14:textId="77777777" w:rsidTr="003100DE">
        <w:tc>
          <w:tcPr>
            <w:tcW w:w="4857" w:type="dxa"/>
            <w:shd w:val="clear" w:color="auto" w:fill="auto"/>
          </w:tcPr>
          <w:p w14:paraId="08491FD7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</w:rPr>
              <w:t>Оценка</w:t>
            </w:r>
          </w:p>
        </w:tc>
        <w:tc>
          <w:tcPr>
            <w:tcW w:w="4857" w:type="dxa"/>
            <w:shd w:val="clear" w:color="auto" w:fill="auto"/>
          </w:tcPr>
          <w:p w14:paraId="78572789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/>
                <w:bCs/>
              </w:rPr>
            </w:pPr>
            <w:r w:rsidRPr="007009EB">
              <w:rPr>
                <w:b/>
                <w:bCs/>
              </w:rPr>
              <w:t>Критерии оценивания</w:t>
            </w:r>
          </w:p>
        </w:tc>
      </w:tr>
      <w:tr w:rsidR="00552AC8" w:rsidRPr="007009EB" w14:paraId="195034A9" w14:textId="77777777" w:rsidTr="003100DE">
        <w:tc>
          <w:tcPr>
            <w:tcW w:w="4857" w:type="dxa"/>
            <w:shd w:val="clear" w:color="auto" w:fill="auto"/>
          </w:tcPr>
          <w:p w14:paraId="5BFC3F23" w14:textId="77777777" w:rsidR="00552AC8" w:rsidRPr="007009EB" w:rsidRDefault="00552AC8" w:rsidP="003100DE">
            <w:pPr>
              <w:jc w:val="center"/>
            </w:pPr>
            <w:r w:rsidRPr="007009EB">
              <w:t>5 (отлично)</w:t>
            </w:r>
          </w:p>
        </w:tc>
        <w:tc>
          <w:tcPr>
            <w:tcW w:w="4857" w:type="dxa"/>
            <w:shd w:val="clear" w:color="auto" w:fill="auto"/>
          </w:tcPr>
          <w:p w14:paraId="770F1972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 xml:space="preserve">Практические задания выполнены в полном объеме, обучающийся применил все знания, полученные ранее при теоретическом обучении и необходимые для их выполнения, закрепил знания в процессе практики. Содержание отчета по практике: отчет собран в полном объеме; структурированность; не нарушены сроки сдачи отчета. На защите отчета обучающийся демонстрирует системность и глубину знаний, полученных при </w:t>
            </w:r>
            <w:r w:rsidRPr="007009EB">
              <w:lastRenderedPageBreak/>
              <w:t>прохождении практики, соответствующих содержанию программы практики: дает исчерпывающие ответы на вопросы преподавателя по темам, предусмотренным программой практики; может аргументированно сделать выводы и сформулировать свое мнение; владеет нормами литературного языка, терминологией; грамотно, стилистически верно, логически правильно излагает ответы на вопросы; правильно и логически последовательно выполняет задания, предусмотренные программой практики.</w:t>
            </w:r>
          </w:p>
        </w:tc>
      </w:tr>
      <w:tr w:rsidR="00552AC8" w:rsidRPr="007009EB" w14:paraId="267BE5C0" w14:textId="77777777" w:rsidTr="003100DE">
        <w:tc>
          <w:tcPr>
            <w:tcW w:w="4857" w:type="dxa"/>
            <w:shd w:val="clear" w:color="auto" w:fill="auto"/>
          </w:tcPr>
          <w:p w14:paraId="3500EFD1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lastRenderedPageBreak/>
              <w:t>4 (хорошо)</w:t>
            </w:r>
          </w:p>
        </w:tc>
        <w:tc>
          <w:tcPr>
            <w:tcW w:w="4857" w:type="dxa"/>
            <w:shd w:val="clear" w:color="auto" w:fill="auto"/>
          </w:tcPr>
          <w:p w14:paraId="7FFCF625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в полном объеме, обучающийся применил знания, полученные ранее при теоретическом обучении и необходимые для их выполнения, закрепил знания в процессе практики, но были выявлены 2-3 ошибки при выполнении практических заданий. Содержание отчета по практике: отчет собран в полном объеме; не везде прослеживается структурированность; не нарушены сроки сдачи отчета. На защите отчета обучающийся демонстрирует достаточную полноту знаний в объеме программы практики, при наличии 1–2 несущественных ошибки в изложении ответов: допускает незначительные ошибки, но исправляется при наводящих вопросах преподавателя; делает выводы, но они требуют дополнительной аргументации; владеет нормами литературного языка, необходимой для ответа терминологией; правильно выполняет задания, предусмотренные программой практики, но допускает непоследовательность при их выполнении.</w:t>
            </w:r>
          </w:p>
        </w:tc>
      </w:tr>
      <w:tr w:rsidR="00552AC8" w:rsidRPr="007009EB" w14:paraId="76E6D351" w14:textId="77777777" w:rsidTr="003100DE">
        <w:tc>
          <w:tcPr>
            <w:tcW w:w="4857" w:type="dxa"/>
            <w:shd w:val="clear" w:color="auto" w:fill="auto"/>
          </w:tcPr>
          <w:p w14:paraId="7A29B769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t>3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2D6E2DFB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 xml:space="preserve">Практические задания выполнены в полном объеме, обучающийся поверхностно применил знания, полученные ранее при теоретическом обучении и необходимые для их выполнения, допустил несколько существенных ошибок при выполнении практических заданий, имеются замечания по их оформлению. Содержание отчета по практике: отчет собран в полном объеме; не везде прослеживается структурированность; в оформлении отчета прослеживается небрежность. На защите отчета обучающийся демонстрирует недостаточные знания по вопросам программы практики; </w:t>
            </w:r>
            <w:r w:rsidRPr="007009EB">
              <w:lastRenderedPageBreak/>
              <w:t>использует специальную терминологию, но допускает 1–2 ошибки в определении основных понятий, затрудняется исправить ошибки самостоятельно; делает выводы, но не может привести научную аргументацию; способен самостоятельно, но поверхностно анализировать материал, раскрывает сущность решаемой проблемы только при наводящих вопросах преподавателя; правильно применяет методы при выполнении заданий, предусмотренных программой практики, но выполненные задания содержат ошибки.</w:t>
            </w:r>
          </w:p>
        </w:tc>
      </w:tr>
      <w:tr w:rsidR="00552AC8" w:rsidRPr="007009EB" w14:paraId="49498461" w14:textId="77777777" w:rsidTr="003100DE">
        <w:tc>
          <w:tcPr>
            <w:tcW w:w="4857" w:type="dxa"/>
            <w:shd w:val="clear" w:color="auto" w:fill="auto"/>
          </w:tcPr>
          <w:p w14:paraId="1045C22A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center"/>
              <w:rPr>
                <w:bCs/>
              </w:rPr>
            </w:pPr>
            <w:r w:rsidRPr="007009EB">
              <w:rPr>
                <w:bCs/>
              </w:rPr>
              <w:lastRenderedPageBreak/>
              <w:t>2 (удовлетворительно)</w:t>
            </w:r>
          </w:p>
        </w:tc>
        <w:tc>
          <w:tcPr>
            <w:tcW w:w="4857" w:type="dxa"/>
            <w:shd w:val="clear" w:color="auto" w:fill="auto"/>
          </w:tcPr>
          <w:p w14:paraId="5F3682EC" w14:textId="77777777" w:rsidR="00552AC8" w:rsidRPr="007009EB" w:rsidRDefault="00552AC8" w:rsidP="003100DE">
            <w:pPr>
              <w:widowControl w:val="0"/>
              <w:tabs>
                <w:tab w:val="left" w:pos="2160"/>
              </w:tabs>
              <w:jc w:val="both"/>
              <w:rPr>
                <w:b/>
                <w:bCs/>
              </w:rPr>
            </w:pPr>
            <w:r w:rsidRPr="007009EB">
              <w:t>Практические задания выполнены частично, допустил многочисленные ошибки при их выполнении, имеются многочисленные замечания по оформлению практических заданий. Содержание отчета по практике: отчет собран не в полном объеме; нарушена структурированность; в оформлении отчета прослеживается небрежность; нарушены сроки сдачи отчета. На защите отчета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самостоятельно; не может выполнить полученные на защите отчета задания.</w:t>
            </w:r>
          </w:p>
        </w:tc>
      </w:tr>
    </w:tbl>
    <w:p w14:paraId="2468659E" w14:textId="77777777" w:rsidR="00764476" w:rsidRPr="007009EB" w:rsidRDefault="00764476" w:rsidP="001F4D2D">
      <w:pPr>
        <w:widowControl w:val="0"/>
        <w:ind w:firstLine="709"/>
        <w:jc w:val="both"/>
        <w:rPr>
          <w:b/>
          <w:sz w:val="32"/>
          <w:szCs w:val="28"/>
        </w:rPr>
      </w:pPr>
    </w:p>
    <w:p w14:paraId="540F12D9" w14:textId="77777777" w:rsidR="00A4243C" w:rsidRPr="007009EB" w:rsidRDefault="00A4243C" w:rsidP="00A4243C">
      <w:pPr>
        <w:widowControl w:val="0"/>
        <w:ind w:firstLine="709"/>
        <w:jc w:val="center"/>
        <w:rPr>
          <w:b/>
          <w:sz w:val="28"/>
          <w:szCs w:val="28"/>
        </w:rPr>
      </w:pPr>
    </w:p>
    <w:p w14:paraId="6152EE5D" w14:textId="6922E6A8" w:rsidR="00A4243C" w:rsidRDefault="00A4243C" w:rsidP="00A4243C">
      <w:pPr>
        <w:widowControl w:val="0"/>
        <w:ind w:firstLine="709"/>
        <w:jc w:val="center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4. Информационное обеспечение</w:t>
      </w:r>
    </w:p>
    <w:p w14:paraId="419F9B63" w14:textId="77777777" w:rsidR="007009EB" w:rsidRPr="007009EB" w:rsidRDefault="007009EB" w:rsidP="007009EB">
      <w:pPr>
        <w:widowControl w:val="0"/>
        <w:ind w:firstLine="709"/>
        <w:jc w:val="both"/>
        <w:rPr>
          <w:bCs/>
          <w:sz w:val="28"/>
          <w:szCs w:val="28"/>
        </w:rPr>
      </w:pPr>
      <w:r w:rsidRPr="007009EB">
        <w:rPr>
          <w:bCs/>
          <w:sz w:val="28"/>
          <w:szCs w:val="28"/>
        </w:rPr>
        <w:t>перечень учебных изданий, электронных изданий, электронных и Интернет-ресурсов, образовательных платформ, электронно-библиотечных систем, веб-систем для организации дистанционного обучения и управления им, используемые в образовательном процессе как основные и дополнительные источники.</w:t>
      </w:r>
    </w:p>
    <w:p w14:paraId="231902A1" w14:textId="77777777" w:rsidR="007009EB" w:rsidRPr="007009EB" w:rsidRDefault="007009EB" w:rsidP="007009EB">
      <w:pPr>
        <w:widowControl w:val="0"/>
        <w:ind w:firstLine="709"/>
        <w:jc w:val="both"/>
        <w:rPr>
          <w:bCs/>
          <w:sz w:val="28"/>
          <w:szCs w:val="28"/>
        </w:rPr>
      </w:pPr>
    </w:p>
    <w:p w14:paraId="11868FEA" w14:textId="77777777" w:rsidR="007009EB" w:rsidRPr="007009EB" w:rsidRDefault="007009EB" w:rsidP="007009EB">
      <w:pPr>
        <w:widowControl w:val="0"/>
        <w:ind w:firstLine="709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Основные источники:</w:t>
      </w:r>
    </w:p>
    <w:p w14:paraId="724BCB09" w14:textId="77777777" w:rsidR="007009EB" w:rsidRPr="007009EB" w:rsidRDefault="007009EB" w:rsidP="007009EB">
      <w:pPr>
        <w:numPr>
          <w:ilvl w:val="0"/>
          <w:numId w:val="16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>Богачек, Г. Д. Технология поверхностного монтажа. Автоматическая установка компонентов</w:t>
      </w:r>
      <w:proofErr w:type="gramStart"/>
      <w:r w:rsidRPr="007009EB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7009EB">
        <w:rPr>
          <w:rFonts w:eastAsia="Calibri"/>
          <w:sz w:val="28"/>
          <w:szCs w:val="28"/>
          <w:lang w:eastAsia="en-US"/>
        </w:rPr>
        <w:t xml:space="preserve"> учебное пособие для СПО / Г. Д. Богачек, И. В. </w:t>
      </w:r>
      <w:proofErr w:type="spellStart"/>
      <w:r w:rsidRPr="007009EB">
        <w:rPr>
          <w:rFonts w:eastAsia="Calibri"/>
          <w:sz w:val="28"/>
          <w:szCs w:val="28"/>
          <w:lang w:eastAsia="en-US"/>
        </w:rPr>
        <w:t>Букрин</w:t>
      </w:r>
      <w:proofErr w:type="spellEnd"/>
      <w:r w:rsidRPr="007009EB">
        <w:rPr>
          <w:rFonts w:eastAsia="Calibri"/>
          <w:sz w:val="28"/>
          <w:szCs w:val="28"/>
          <w:lang w:eastAsia="en-US"/>
        </w:rPr>
        <w:t xml:space="preserve">, В. И. Иевлев ; под редакцией В. И. Иевлева. — 2-е изд. — Саратов, Екатеринбург : Профобразование, Уральский федеральный университет, 2020. — 103 c. — ISBN 978-5-4488-0779-4, 978-5-7996-2931-1. </w:t>
      </w:r>
    </w:p>
    <w:p w14:paraId="60B91FF7" w14:textId="77777777" w:rsidR="007009EB" w:rsidRPr="007009EB" w:rsidRDefault="007009EB" w:rsidP="007009EB">
      <w:pPr>
        <w:widowControl w:val="0"/>
        <w:ind w:firstLine="709"/>
        <w:jc w:val="center"/>
        <w:rPr>
          <w:iCs/>
          <w:sz w:val="28"/>
          <w:szCs w:val="28"/>
        </w:rPr>
      </w:pPr>
    </w:p>
    <w:p w14:paraId="390C1EC6" w14:textId="77777777" w:rsidR="007009EB" w:rsidRPr="007009EB" w:rsidRDefault="007009EB" w:rsidP="007009EB">
      <w:pPr>
        <w:widowControl w:val="0"/>
        <w:ind w:firstLine="709"/>
        <w:rPr>
          <w:b/>
          <w:sz w:val="28"/>
          <w:szCs w:val="28"/>
        </w:rPr>
      </w:pPr>
      <w:r w:rsidRPr="007009EB">
        <w:rPr>
          <w:b/>
          <w:sz w:val="28"/>
          <w:szCs w:val="28"/>
        </w:rPr>
        <w:t>Дополнительные источники:</w:t>
      </w:r>
    </w:p>
    <w:p w14:paraId="210555D1" w14:textId="77777777" w:rsidR="007009EB" w:rsidRPr="007009EB" w:rsidRDefault="007009EB" w:rsidP="007009EB">
      <w:pPr>
        <w:widowControl w:val="0"/>
        <w:numPr>
          <w:ilvl w:val="0"/>
          <w:numId w:val="17"/>
        </w:numPr>
        <w:tabs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851"/>
        <w:jc w:val="both"/>
        <w:rPr>
          <w:color w:val="000000"/>
          <w:sz w:val="28"/>
          <w:szCs w:val="28"/>
        </w:rPr>
      </w:pPr>
      <w:r w:rsidRPr="007009EB">
        <w:rPr>
          <w:color w:val="000000"/>
          <w:sz w:val="28"/>
          <w:szCs w:val="28"/>
        </w:rPr>
        <w:t xml:space="preserve">Селиванова, З.М. Технология производства электронных средств: </w:t>
      </w:r>
      <w:r w:rsidRPr="007009EB">
        <w:rPr>
          <w:color w:val="000000"/>
          <w:sz w:val="28"/>
          <w:szCs w:val="28"/>
        </w:rPr>
        <w:lastRenderedPageBreak/>
        <w:t>учебное пособие/З.М. Селиванова. – Тамбов: Изд-во ФГБОУ ВО «ТГТУ», 2017. – 80 с.</w:t>
      </w:r>
    </w:p>
    <w:p w14:paraId="64B9FC21" w14:textId="77777777" w:rsidR="007009EB" w:rsidRPr="007009EB" w:rsidRDefault="007009EB" w:rsidP="007009EB">
      <w:pPr>
        <w:numPr>
          <w:ilvl w:val="0"/>
          <w:numId w:val="17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>Зырянов, Ю. Т. Основы радиотехнических систем / Ю. Т. Зырянов, О. А. Белоусов, П. А. Федюнин. — 2-е изд., стер. — Санкт-Петербург</w:t>
      </w:r>
      <w:proofErr w:type="gramStart"/>
      <w:r w:rsidRPr="007009EB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7009EB">
        <w:rPr>
          <w:rFonts w:eastAsia="Calibri"/>
          <w:sz w:val="28"/>
          <w:szCs w:val="28"/>
          <w:lang w:eastAsia="en-US"/>
        </w:rPr>
        <w:t xml:space="preserve"> Лань, 2022. — 192 с. — ISBN 978-5-507-44157-0. </w:t>
      </w:r>
    </w:p>
    <w:p w14:paraId="4E0A6996" w14:textId="77777777" w:rsidR="007009EB" w:rsidRPr="007009EB" w:rsidRDefault="007009EB" w:rsidP="007009EB">
      <w:pPr>
        <w:numPr>
          <w:ilvl w:val="0"/>
          <w:numId w:val="17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>Конструирование блоков радиоэлектронных средств</w:t>
      </w:r>
      <w:proofErr w:type="gramStart"/>
      <w:r w:rsidRPr="007009EB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7009EB">
        <w:rPr>
          <w:rFonts w:eastAsia="Calibri"/>
          <w:sz w:val="28"/>
          <w:szCs w:val="28"/>
          <w:lang w:eastAsia="en-US"/>
        </w:rPr>
        <w:t xml:space="preserve"> учебное пособие для </w:t>
      </w:r>
      <w:proofErr w:type="spellStart"/>
      <w:r w:rsidRPr="007009EB">
        <w:rPr>
          <w:rFonts w:eastAsia="Calibri"/>
          <w:sz w:val="28"/>
          <w:szCs w:val="28"/>
          <w:lang w:eastAsia="en-US"/>
        </w:rPr>
        <w:t>спо</w:t>
      </w:r>
      <w:proofErr w:type="spellEnd"/>
      <w:r w:rsidRPr="007009EB">
        <w:rPr>
          <w:rFonts w:eastAsia="Calibri"/>
          <w:sz w:val="28"/>
          <w:szCs w:val="28"/>
          <w:lang w:eastAsia="en-US"/>
        </w:rPr>
        <w:t xml:space="preserve"> / Д. Ю. Муромцев, О. А. Белоусов, И. В. Тюрин, Р. Ю. Курносов. — 2-е изд., стер. — Санкт-Петербург</w:t>
      </w:r>
      <w:proofErr w:type="gramStart"/>
      <w:r w:rsidRPr="007009EB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7009EB">
        <w:rPr>
          <w:rFonts w:eastAsia="Calibri"/>
          <w:sz w:val="28"/>
          <w:szCs w:val="28"/>
          <w:lang w:eastAsia="en-US"/>
        </w:rPr>
        <w:t xml:space="preserve"> Лань, 2021. — 288 с. — ISBN 978-5-8114-8728-8. </w:t>
      </w:r>
    </w:p>
    <w:p w14:paraId="0081730B" w14:textId="77777777" w:rsidR="007009EB" w:rsidRPr="007009EB" w:rsidRDefault="007009EB" w:rsidP="007009EB">
      <w:pPr>
        <w:numPr>
          <w:ilvl w:val="0"/>
          <w:numId w:val="17"/>
        </w:numPr>
        <w:suppressAutoHyphens/>
        <w:spacing w:after="160" w:line="259" w:lineRule="auto"/>
        <w:ind w:left="0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7009EB">
        <w:rPr>
          <w:rFonts w:eastAsia="Calibri"/>
          <w:sz w:val="28"/>
          <w:szCs w:val="28"/>
          <w:lang w:eastAsia="en-US"/>
        </w:rPr>
        <w:t>Юрков, Н. К. Технология производства электронных средств</w:t>
      </w:r>
      <w:proofErr w:type="gramStart"/>
      <w:r w:rsidRPr="007009EB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7009EB">
        <w:rPr>
          <w:rFonts w:eastAsia="Calibri"/>
          <w:sz w:val="28"/>
          <w:szCs w:val="28"/>
          <w:lang w:eastAsia="en-US"/>
        </w:rPr>
        <w:t xml:space="preserve"> учебное пособие для </w:t>
      </w:r>
      <w:proofErr w:type="spellStart"/>
      <w:r w:rsidRPr="007009EB">
        <w:rPr>
          <w:rFonts w:eastAsia="Calibri"/>
          <w:sz w:val="28"/>
          <w:szCs w:val="28"/>
          <w:lang w:eastAsia="en-US"/>
        </w:rPr>
        <w:t>спо</w:t>
      </w:r>
      <w:proofErr w:type="spellEnd"/>
      <w:r w:rsidRPr="007009EB">
        <w:rPr>
          <w:rFonts w:eastAsia="Calibri"/>
          <w:sz w:val="28"/>
          <w:szCs w:val="28"/>
          <w:lang w:eastAsia="en-US"/>
        </w:rPr>
        <w:t xml:space="preserve"> / Н. К. Юрков. — Санкт-Петербург</w:t>
      </w:r>
      <w:proofErr w:type="gramStart"/>
      <w:r w:rsidRPr="007009EB">
        <w:rPr>
          <w:rFonts w:eastAsia="Calibri"/>
          <w:sz w:val="28"/>
          <w:szCs w:val="28"/>
          <w:lang w:eastAsia="en-US"/>
        </w:rPr>
        <w:t xml:space="preserve"> :</w:t>
      </w:r>
      <w:proofErr w:type="gramEnd"/>
      <w:r w:rsidRPr="007009EB">
        <w:rPr>
          <w:rFonts w:eastAsia="Calibri"/>
          <w:sz w:val="28"/>
          <w:szCs w:val="28"/>
          <w:lang w:eastAsia="en-US"/>
        </w:rPr>
        <w:t xml:space="preserve"> Лань, 2021. — 476 с. — ISBN 978-5-8114-7016-7.  </w:t>
      </w:r>
    </w:p>
    <w:p w14:paraId="01270E6B" w14:textId="77777777" w:rsidR="007009EB" w:rsidRPr="007009EB" w:rsidRDefault="007009EB" w:rsidP="007009EB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Электронные издания (электронные ресурсы):</w:t>
      </w:r>
    </w:p>
    <w:p w14:paraId="5260D2CC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 xml:space="preserve">Цифровая образовательная среда СПО </w:t>
      </w:r>
      <w:proofErr w:type="spellStart"/>
      <w:r w:rsidRPr="007009EB">
        <w:rPr>
          <w:b/>
          <w:bCs/>
          <w:sz w:val="28"/>
          <w:szCs w:val="28"/>
        </w:rPr>
        <w:t>PROFобразование</w:t>
      </w:r>
      <w:proofErr w:type="spellEnd"/>
      <w:r w:rsidRPr="007009EB">
        <w:rPr>
          <w:b/>
          <w:bCs/>
          <w:sz w:val="28"/>
          <w:szCs w:val="28"/>
        </w:rPr>
        <w:t>:</w:t>
      </w:r>
    </w:p>
    <w:p w14:paraId="6783BCBA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7009EB">
        <w:rPr>
          <w:bCs/>
          <w:sz w:val="28"/>
          <w:szCs w:val="28"/>
        </w:rPr>
        <w:t>-  Виноградов, М. В. Проектирование цифровых устройств</w:t>
      </w:r>
      <w:proofErr w:type="gramStart"/>
      <w:r w:rsidRPr="007009EB">
        <w:rPr>
          <w:bCs/>
          <w:sz w:val="28"/>
          <w:szCs w:val="28"/>
        </w:rPr>
        <w:t xml:space="preserve"> :</w:t>
      </w:r>
      <w:proofErr w:type="gramEnd"/>
      <w:r w:rsidRPr="007009EB">
        <w:rPr>
          <w:bCs/>
          <w:sz w:val="28"/>
          <w:szCs w:val="28"/>
        </w:rPr>
        <w:t xml:space="preserve"> учебное пособие для СПО / М. В. Виноградов, Е. М. Самойлова. — Саратов</w:t>
      </w:r>
      <w:proofErr w:type="gramStart"/>
      <w:r w:rsidRPr="007009EB">
        <w:rPr>
          <w:bCs/>
          <w:sz w:val="28"/>
          <w:szCs w:val="28"/>
        </w:rPr>
        <w:t xml:space="preserve"> :</w:t>
      </w:r>
      <w:proofErr w:type="gramEnd"/>
      <w:r w:rsidRPr="007009EB">
        <w:rPr>
          <w:bCs/>
          <w:sz w:val="28"/>
          <w:szCs w:val="28"/>
        </w:rPr>
        <w:t xml:space="preserve"> Профобразование, Ай </w:t>
      </w:r>
      <w:proofErr w:type="gramStart"/>
      <w:r w:rsidRPr="007009EB">
        <w:rPr>
          <w:bCs/>
          <w:sz w:val="28"/>
          <w:szCs w:val="28"/>
        </w:rPr>
        <w:t>Пи Ар</w:t>
      </w:r>
      <w:proofErr w:type="gramEnd"/>
      <w:r w:rsidRPr="007009EB">
        <w:rPr>
          <w:bCs/>
          <w:sz w:val="28"/>
          <w:szCs w:val="28"/>
        </w:rPr>
        <w:t xml:space="preserve"> Медиа, 2019. — 106 c. — ISBN 978-5-4488-0429-8, 978-5-4497-0229-6. — Текст</w:t>
      </w:r>
      <w:proofErr w:type="gramStart"/>
      <w:r w:rsidRPr="007009EB">
        <w:rPr>
          <w:bCs/>
          <w:sz w:val="28"/>
          <w:szCs w:val="28"/>
        </w:rPr>
        <w:t xml:space="preserve"> :</w:t>
      </w:r>
      <w:proofErr w:type="gramEnd"/>
      <w:r w:rsidRPr="007009EB">
        <w:rPr>
          <w:bCs/>
          <w:sz w:val="28"/>
          <w:szCs w:val="28"/>
        </w:rPr>
        <w:t xml:space="preserve"> электронный // Электронный ресурс цифровой образовательной среды СПО </w:t>
      </w:r>
      <w:proofErr w:type="spellStart"/>
      <w:r w:rsidRPr="007009EB">
        <w:rPr>
          <w:bCs/>
          <w:sz w:val="28"/>
          <w:szCs w:val="28"/>
        </w:rPr>
        <w:t>PROFобразование</w:t>
      </w:r>
      <w:proofErr w:type="spellEnd"/>
      <w:r w:rsidRPr="007009EB">
        <w:rPr>
          <w:bCs/>
          <w:sz w:val="28"/>
          <w:szCs w:val="28"/>
        </w:rPr>
        <w:t xml:space="preserve"> : [сайт]. — URL: https://profspo.ru/books/86704 (дата обращения: 29.01.2024). — Режим доступа: для </w:t>
      </w:r>
      <w:proofErr w:type="spellStart"/>
      <w:r w:rsidRPr="007009EB">
        <w:rPr>
          <w:bCs/>
          <w:sz w:val="28"/>
          <w:szCs w:val="28"/>
        </w:rPr>
        <w:t>авторизир</w:t>
      </w:r>
      <w:proofErr w:type="spellEnd"/>
      <w:r w:rsidRPr="007009EB">
        <w:rPr>
          <w:bCs/>
          <w:sz w:val="28"/>
          <w:szCs w:val="28"/>
        </w:rPr>
        <w:t>. Пользователей</w:t>
      </w:r>
    </w:p>
    <w:p w14:paraId="43EC0A48" w14:textId="77777777" w:rsidR="007009EB" w:rsidRPr="007009EB" w:rsidRDefault="007009EB" w:rsidP="007009EB">
      <w:pPr>
        <w:suppressAutoHyphens/>
        <w:ind w:firstLine="709"/>
        <w:jc w:val="both"/>
      </w:pPr>
      <w:r w:rsidRPr="007009EB">
        <w:t xml:space="preserve">- </w:t>
      </w:r>
      <w:proofErr w:type="spellStart"/>
      <w:r w:rsidRPr="007009EB">
        <w:rPr>
          <w:bCs/>
          <w:sz w:val="28"/>
          <w:szCs w:val="28"/>
          <w:lang w:eastAsia="en-US"/>
        </w:rPr>
        <w:t>Вайспапир</w:t>
      </w:r>
      <w:proofErr w:type="spellEnd"/>
      <w:r w:rsidRPr="007009EB">
        <w:rPr>
          <w:bCs/>
          <w:sz w:val="28"/>
          <w:szCs w:val="28"/>
          <w:lang w:eastAsia="en-US"/>
        </w:rPr>
        <w:t>, В. Я. Технология производства радиоэлектронных средств</w:t>
      </w:r>
      <w:proofErr w:type="gramStart"/>
      <w:r w:rsidRPr="007009EB">
        <w:rPr>
          <w:bCs/>
          <w:sz w:val="28"/>
          <w:szCs w:val="28"/>
          <w:lang w:eastAsia="en-US"/>
        </w:rPr>
        <w:t xml:space="preserve"> :</w:t>
      </w:r>
      <w:proofErr w:type="gramEnd"/>
      <w:r w:rsidRPr="007009EB">
        <w:rPr>
          <w:bCs/>
          <w:sz w:val="28"/>
          <w:szCs w:val="28"/>
          <w:lang w:eastAsia="en-US"/>
        </w:rPr>
        <w:t xml:space="preserve"> учебное пособие для СПО / В. Я. </w:t>
      </w:r>
      <w:proofErr w:type="spellStart"/>
      <w:r w:rsidRPr="007009EB">
        <w:rPr>
          <w:bCs/>
          <w:sz w:val="28"/>
          <w:szCs w:val="28"/>
          <w:lang w:eastAsia="en-US"/>
        </w:rPr>
        <w:t>Вайспапир</w:t>
      </w:r>
      <w:proofErr w:type="spellEnd"/>
      <w:r w:rsidRPr="007009EB">
        <w:rPr>
          <w:bCs/>
          <w:sz w:val="28"/>
          <w:szCs w:val="28"/>
          <w:lang w:eastAsia="en-US"/>
        </w:rPr>
        <w:t>. — Саратов</w:t>
      </w:r>
      <w:proofErr w:type="gramStart"/>
      <w:r w:rsidRPr="007009EB">
        <w:rPr>
          <w:bCs/>
          <w:sz w:val="28"/>
          <w:szCs w:val="28"/>
          <w:lang w:eastAsia="en-US"/>
        </w:rPr>
        <w:t xml:space="preserve"> :</w:t>
      </w:r>
      <w:proofErr w:type="gramEnd"/>
      <w:r w:rsidRPr="007009EB">
        <w:rPr>
          <w:bCs/>
          <w:sz w:val="28"/>
          <w:szCs w:val="28"/>
          <w:lang w:eastAsia="en-US"/>
        </w:rPr>
        <w:t xml:space="preserve"> Профобразование, 2022. — 120 c. — ISBN 978-5-4488-1505-8. — Текст</w:t>
      </w:r>
      <w:proofErr w:type="gramStart"/>
      <w:r w:rsidRPr="007009EB">
        <w:rPr>
          <w:bCs/>
          <w:sz w:val="28"/>
          <w:szCs w:val="28"/>
          <w:lang w:eastAsia="en-US"/>
        </w:rPr>
        <w:t xml:space="preserve"> :</w:t>
      </w:r>
      <w:proofErr w:type="gramEnd"/>
      <w:r w:rsidRPr="007009EB">
        <w:rPr>
          <w:bCs/>
          <w:sz w:val="28"/>
          <w:szCs w:val="28"/>
          <w:lang w:eastAsia="en-US"/>
        </w:rPr>
        <w:t xml:space="preserve"> электронный // Электронный ресурс цифровой образовательной среды СПО </w:t>
      </w:r>
      <w:proofErr w:type="spellStart"/>
      <w:r w:rsidRPr="007009EB">
        <w:rPr>
          <w:bCs/>
          <w:sz w:val="28"/>
          <w:szCs w:val="28"/>
          <w:lang w:eastAsia="en-US"/>
        </w:rPr>
        <w:t>PROFобразование</w:t>
      </w:r>
      <w:proofErr w:type="spellEnd"/>
      <w:r w:rsidRPr="007009EB">
        <w:rPr>
          <w:bCs/>
          <w:sz w:val="28"/>
          <w:szCs w:val="28"/>
          <w:lang w:eastAsia="en-US"/>
        </w:rPr>
        <w:t xml:space="preserve"> : [сайт]. — URL: https://profspo.ru/books/125579 (дата обращения: 29.01.2024). — Режим доступа: для </w:t>
      </w:r>
      <w:proofErr w:type="spellStart"/>
      <w:r w:rsidRPr="007009EB">
        <w:rPr>
          <w:bCs/>
          <w:sz w:val="28"/>
          <w:szCs w:val="28"/>
          <w:lang w:eastAsia="en-US"/>
        </w:rPr>
        <w:t>авторизир</w:t>
      </w:r>
      <w:proofErr w:type="spellEnd"/>
      <w:r w:rsidRPr="007009EB">
        <w:rPr>
          <w:bCs/>
          <w:sz w:val="28"/>
          <w:szCs w:val="28"/>
          <w:lang w:eastAsia="en-US"/>
        </w:rPr>
        <w:t>. пользователей</w:t>
      </w:r>
    </w:p>
    <w:p w14:paraId="51533669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Cs/>
          <w:sz w:val="28"/>
          <w:szCs w:val="28"/>
        </w:rPr>
      </w:pPr>
    </w:p>
    <w:p w14:paraId="005B3436" w14:textId="77777777" w:rsidR="007009EB" w:rsidRPr="007009EB" w:rsidRDefault="007009EB" w:rsidP="007009EB">
      <w:pPr>
        <w:widowControl w:val="0"/>
        <w:tabs>
          <w:tab w:val="num" w:pos="0"/>
        </w:tabs>
        <w:autoSpaceDE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>Электронно-библиотечная система:</w:t>
      </w:r>
    </w:p>
    <w:p w14:paraId="45EEBBD5" w14:textId="77777777" w:rsidR="007009EB" w:rsidRPr="00982A60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7009EB">
        <w:rPr>
          <w:bCs/>
          <w:sz w:val="28"/>
          <w:szCs w:val="28"/>
          <w:lang w:val="en-US"/>
        </w:rPr>
        <w:t>IPR</w:t>
      </w:r>
      <w:r w:rsidRPr="00982A60">
        <w:rPr>
          <w:bCs/>
          <w:sz w:val="28"/>
          <w:szCs w:val="28"/>
        </w:rPr>
        <w:t xml:space="preserve"> </w:t>
      </w:r>
      <w:r w:rsidRPr="007009EB">
        <w:rPr>
          <w:bCs/>
          <w:sz w:val="28"/>
          <w:szCs w:val="28"/>
          <w:lang w:val="en-US"/>
        </w:rPr>
        <w:t>BOOKS</w:t>
      </w:r>
      <w:r w:rsidRPr="00982A60">
        <w:rPr>
          <w:bCs/>
          <w:sz w:val="28"/>
          <w:szCs w:val="28"/>
        </w:rPr>
        <w:t xml:space="preserve"> - </w:t>
      </w:r>
      <w:hyperlink r:id="rId9" w:history="1"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https</w:t>
        </w:r>
        <w:r w:rsidRPr="00982A60">
          <w:rPr>
            <w:bCs/>
            <w:color w:val="0000FF"/>
            <w:sz w:val="28"/>
            <w:szCs w:val="28"/>
            <w:u w:val="single"/>
          </w:rPr>
          <w:t>://</w:t>
        </w:r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www</w:t>
        </w:r>
        <w:r w:rsidRPr="00982A60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iprbookshop</w:t>
        </w:r>
        <w:proofErr w:type="spellEnd"/>
        <w:r w:rsidRPr="00982A60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982A60">
          <w:rPr>
            <w:bCs/>
            <w:color w:val="0000FF"/>
            <w:sz w:val="28"/>
            <w:szCs w:val="28"/>
            <w:u w:val="single"/>
          </w:rPr>
          <w:t>/125579.</w:t>
        </w:r>
        <w:r w:rsidRPr="007009EB">
          <w:rPr>
            <w:bCs/>
            <w:color w:val="0000FF"/>
            <w:sz w:val="28"/>
            <w:szCs w:val="28"/>
            <w:u w:val="single"/>
            <w:lang w:val="en-US"/>
          </w:rPr>
          <w:t>html</w:t>
        </w:r>
      </w:hyperlink>
      <w:r w:rsidRPr="00982A60">
        <w:rPr>
          <w:bCs/>
          <w:sz w:val="28"/>
          <w:szCs w:val="28"/>
        </w:rPr>
        <w:t xml:space="preserve">  </w:t>
      </w:r>
    </w:p>
    <w:p w14:paraId="72A8A767" w14:textId="77777777" w:rsidR="007009EB" w:rsidRPr="00982A60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Cs/>
          <w:sz w:val="28"/>
          <w:szCs w:val="28"/>
        </w:rPr>
      </w:pPr>
    </w:p>
    <w:p w14:paraId="4B2B1E84" w14:textId="77777777" w:rsidR="007009EB" w:rsidRPr="007009EB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/>
          <w:bCs/>
          <w:sz w:val="28"/>
          <w:szCs w:val="28"/>
        </w:rPr>
      </w:pPr>
      <w:r w:rsidRPr="007009EB">
        <w:rPr>
          <w:b/>
          <w:bCs/>
          <w:sz w:val="28"/>
          <w:szCs w:val="28"/>
        </w:rPr>
        <w:t xml:space="preserve">Веб-система для организации дистанционного обучения и управления им: </w:t>
      </w:r>
    </w:p>
    <w:p w14:paraId="503E90C8" w14:textId="77777777" w:rsidR="007009EB" w:rsidRPr="007009EB" w:rsidRDefault="007009EB" w:rsidP="007009EB">
      <w:pPr>
        <w:keepNext/>
        <w:tabs>
          <w:tab w:val="num" w:pos="0"/>
        </w:tabs>
        <w:suppressAutoHyphens/>
        <w:autoSpaceDE w:val="0"/>
        <w:ind w:firstLine="709"/>
        <w:jc w:val="both"/>
        <w:outlineLvl w:val="0"/>
        <w:rPr>
          <w:bCs/>
          <w:sz w:val="28"/>
          <w:szCs w:val="28"/>
        </w:rPr>
      </w:pPr>
      <w:r w:rsidRPr="007009EB">
        <w:rPr>
          <w:bCs/>
          <w:sz w:val="28"/>
          <w:szCs w:val="28"/>
        </w:rPr>
        <w:t xml:space="preserve">Система дистанционного обучения ОГАПОУ «Алексеевский колледж» </w:t>
      </w:r>
      <w:hyperlink r:id="rId10" w:history="1">
        <w:r w:rsidRPr="007009EB">
          <w:rPr>
            <w:bCs/>
            <w:color w:val="0000FF"/>
            <w:sz w:val="28"/>
            <w:szCs w:val="28"/>
            <w:u w:val="single"/>
          </w:rPr>
          <w:t>http://moodle.alcollege.ru/</w:t>
        </w:r>
      </w:hyperlink>
      <w:r w:rsidRPr="007009EB">
        <w:rPr>
          <w:bCs/>
          <w:sz w:val="28"/>
          <w:szCs w:val="28"/>
        </w:rPr>
        <w:t xml:space="preserve"> </w:t>
      </w:r>
    </w:p>
    <w:p w14:paraId="0B4538E7" w14:textId="77777777" w:rsidR="007009EB" w:rsidRPr="007009EB" w:rsidRDefault="007009EB" w:rsidP="007009EB">
      <w:pPr>
        <w:keepNext/>
        <w:tabs>
          <w:tab w:val="num" w:pos="0"/>
        </w:tabs>
        <w:suppressAutoHyphens/>
        <w:autoSpaceDE w:val="0"/>
        <w:ind w:firstLine="284"/>
        <w:outlineLvl w:val="0"/>
        <w:rPr>
          <w:lang w:val="x-none" w:eastAsia="zh-CN"/>
        </w:rPr>
      </w:pPr>
    </w:p>
    <w:p w14:paraId="7AF7AF8B" w14:textId="77777777" w:rsidR="007009EB" w:rsidRPr="000670A8" w:rsidRDefault="007009EB" w:rsidP="007009EB">
      <w:pPr>
        <w:widowControl w:val="0"/>
        <w:ind w:firstLine="709"/>
        <w:rPr>
          <w:b/>
          <w:sz w:val="28"/>
          <w:szCs w:val="28"/>
        </w:rPr>
      </w:pPr>
    </w:p>
    <w:sectPr w:rsidR="007009EB" w:rsidRPr="000670A8" w:rsidSect="00AE510D">
      <w:footerReference w:type="even" r:id="rId11"/>
      <w:footerReference w:type="default" r:id="rId12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71A31" w14:textId="77777777" w:rsidR="005F212B" w:rsidRDefault="005F212B">
      <w:r>
        <w:separator/>
      </w:r>
    </w:p>
  </w:endnote>
  <w:endnote w:type="continuationSeparator" w:id="0">
    <w:p w14:paraId="2B621595" w14:textId="77777777" w:rsidR="005F212B" w:rsidRDefault="005F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01897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B5C2222" w14:textId="77777777" w:rsidR="00AE510D" w:rsidRDefault="00AE510D" w:rsidP="00AE510D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A5ADE" w14:textId="77777777" w:rsidR="00AE510D" w:rsidRDefault="00AE510D" w:rsidP="00D445B8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982A60">
      <w:rPr>
        <w:rStyle w:val="af0"/>
        <w:noProof/>
      </w:rPr>
      <w:t>6</w:t>
    </w:r>
    <w:r>
      <w:rPr>
        <w:rStyle w:val="af0"/>
      </w:rPr>
      <w:fldChar w:fldCharType="end"/>
    </w:r>
  </w:p>
  <w:p w14:paraId="0E6CEC24" w14:textId="77777777" w:rsidR="00AE510D" w:rsidRDefault="00AE510D" w:rsidP="00AE510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EB21A" w14:textId="77777777" w:rsidR="005F212B" w:rsidRDefault="005F212B">
      <w:r>
        <w:separator/>
      </w:r>
    </w:p>
  </w:footnote>
  <w:footnote w:type="continuationSeparator" w:id="0">
    <w:p w14:paraId="6D1E751A" w14:textId="77777777" w:rsidR="005F212B" w:rsidRDefault="005F2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b w:val="0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14363D"/>
    <w:multiLevelType w:val="hybridMultilevel"/>
    <w:tmpl w:val="3D1EF7EA"/>
    <w:lvl w:ilvl="0" w:tplc="E026CF12">
      <w:start w:val="1"/>
      <w:numFmt w:val="decimal"/>
      <w:lvlText w:val="З%1."/>
      <w:lvlJc w:val="left"/>
      <w:pPr>
        <w:ind w:left="1429" w:hanging="360"/>
      </w:pPr>
      <w:rPr>
        <w:rFonts w:hint="default"/>
      </w:rPr>
    </w:lvl>
    <w:lvl w:ilvl="1" w:tplc="4E32430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3A73A89"/>
    <w:multiLevelType w:val="hybridMultilevel"/>
    <w:tmpl w:val="C1A0CD6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CB3F20"/>
    <w:multiLevelType w:val="hybridMultilevel"/>
    <w:tmpl w:val="E7BA6CB4"/>
    <w:lvl w:ilvl="0" w:tplc="775A2B42">
      <w:start w:val="1"/>
      <w:numFmt w:val="decimal"/>
      <w:lvlText w:val="ПО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47B52"/>
    <w:multiLevelType w:val="hybridMultilevel"/>
    <w:tmpl w:val="9C084D9C"/>
    <w:lvl w:ilvl="0" w:tplc="E026CF12">
      <w:start w:val="1"/>
      <w:numFmt w:val="decimal"/>
      <w:lvlText w:val="З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72694"/>
    <w:multiLevelType w:val="hybridMultilevel"/>
    <w:tmpl w:val="7B90CC8A"/>
    <w:lvl w:ilvl="0" w:tplc="DCB81A4E">
      <w:start w:val="1"/>
      <w:numFmt w:val="decimal"/>
      <w:lvlText w:val="У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84137E9"/>
    <w:multiLevelType w:val="hybridMultilevel"/>
    <w:tmpl w:val="6944F188"/>
    <w:lvl w:ilvl="0" w:tplc="6B6A3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27349"/>
    <w:multiLevelType w:val="hybridMultilevel"/>
    <w:tmpl w:val="FB3A7FAE"/>
    <w:lvl w:ilvl="0" w:tplc="FCE8F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CB54AE"/>
    <w:multiLevelType w:val="hybridMultilevel"/>
    <w:tmpl w:val="BBA66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23864"/>
    <w:multiLevelType w:val="hybridMultilevel"/>
    <w:tmpl w:val="1EA03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A52981"/>
    <w:multiLevelType w:val="hybridMultilevel"/>
    <w:tmpl w:val="0B46DD68"/>
    <w:lvl w:ilvl="0" w:tplc="40B25D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C13D1"/>
    <w:multiLevelType w:val="hybridMultilevel"/>
    <w:tmpl w:val="4A10A1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801864"/>
    <w:multiLevelType w:val="hybridMultilevel"/>
    <w:tmpl w:val="F2564C5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46912"/>
    <w:multiLevelType w:val="hybridMultilevel"/>
    <w:tmpl w:val="2668BD46"/>
    <w:lvl w:ilvl="0" w:tplc="FCE8F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5953B4"/>
    <w:multiLevelType w:val="hybridMultilevel"/>
    <w:tmpl w:val="E616917E"/>
    <w:lvl w:ilvl="0" w:tplc="775A2B42">
      <w:start w:val="1"/>
      <w:numFmt w:val="decimal"/>
      <w:lvlText w:val="ПО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7E4A9E"/>
    <w:multiLevelType w:val="hybridMultilevel"/>
    <w:tmpl w:val="B7DC2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742089"/>
    <w:multiLevelType w:val="hybridMultilevel"/>
    <w:tmpl w:val="A1E8C7E4"/>
    <w:lvl w:ilvl="0" w:tplc="42F8A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F48AC"/>
    <w:multiLevelType w:val="hybridMultilevel"/>
    <w:tmpl w:val="87CAB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14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17"/>
  </w:num>
  <w:num w:numId="10">
    <w:abstractNumId w:val="16"/>
  </w:num>
  <w:num w:numId="11">
    <w:abstractNumId w:val="10"/>
  </w:num>
  <w:num w:numId="12">
    <w:abstractNumId w:val="20"/>
  </w:num>
  <w:num w:numId="13">
    <w:abstractNumId w:val="18"/>
  </w:num>
  <w:num w:numId="14">
    <w:abstractNumId w:val="7"/>
  </w:num>
  <w:num w:numId="15">
    <w:abstractNumId w:val="5"/>
  </w:num>
  <w:num w:numId="16">
    <w:abstractNumId w:val="13"/>
  </w:num>
  <w:num w:numId="17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71"/>
    <w:rsid w:val="0002156C"/>
    <w:rsid w:val="00031FAA"/>
    <w:rsid w:val="00034782"/>
    <w:rsid w:val="00036484"/>
    <w:rsid w:val="00042C14"/>
    <w:rsid w:val="00043047"/>
    <w:rsid w:val="0005348E"/>
    <w:rsid w:val="00053ED9"/>
    <w:rsid w:val="000634D5"/>
    <w:rsid w:val="000670A8"/>
    <w:rsid w:val="00090A50"/>
    <w:rsid w:val="000A2F5E"/>
    <w:rsid w:val="000A474B"/>
    <w:rsid w:val="000A7762"/>
    <w:rsid w:val="000B2E2F"/>
    <w:rsid w:val="000C77D9"/>
    <w:rsid w:val="000D32D5"/>
    <w:rsid w:val="000D67FD"/>
    <w:rsid w:val="001065FD"/>
    <w:rsid w:val="001127DA"/>
    <w:rsid w:val="0011390A"/>
    <w:rsid w:val="00141111"/>
    <w:rsid w:val="00174D22"/>
    <w:rsid w:val="00193EE4"/>
    <w:rsid w:val="00196982"/>
    <w:rsid w:val="001A01F2"/>
    <w:rsid w:val="001A189D"/>
    <w:rsid w:val="001A382C"/>
    <w:rsid w:val="001A5B41"/>
    <w:rsid w:val="001B70A9"/>
    <w:rsid w:val="001D746B"/>
    <w:rsid w:val="001E63F2"/>
    <w:rsid w:val="001E70C6"/>
    <w:rsid w:val="001F4D2D"/>
    <w:rsid w:val="001F7F23"/>
    <w:rsid w:val="002109B1"/>
    <w:rsid w:val="00240A2B"/>
    <w:rsid w:val="002470E7"/>
    <w:rsid w:val="0026084C"/>
    <w:rsid w:val="00276FEF"/>
    <w:rsid w:val="002777DF"/>
    <w:rsid w:val="00296A00"/>
    <w:rsid w:val="002A610A"/>
    <w:rsid w:val="002A682B"/>
    <w:rsid w:val="002A7047"/>
    <w:rsid w:val="002B0F4D"/>
    <w:rsid w:val="002C49A0"/>
    <w:rsid w:val="002C584C"/>
    <w:rsid w:val="002E0207"/>
    <w:rsid w:val="003100DE"/>
    <w:rsid w:val="00312172"/>
    <w:rsid w:val="00323164"/>
    <w:rsid w:val="0033069F"/>
    <w:rsid w:val="00366195"/>
    <w:rsid w:val="003863C5"/>
    <w:rsid w:val="00397939"/>
    <w:rsid w:val="003B2DDC"/>
    <w:rsid w:val="003B3B00"/>
    <w:rsid w:val="003D4CAB"/>
    <w:rsid w:val="003E46FE"/>
    <w:rsid w:val="003E570C"/>
    <w:rsid w:val="003E7F7C"/>
    <w:rsid w:val="0040093A"/>
    <w:rsid w:val="00404FBE"/>
    <w:rsid w:val="004062F6"/>
    <w:rsid w:val="004102E1"/>
    <w:rsid w:val="0042063F"/>
    <w:rsid w:val="00463495"/>
    <w:rsid w:val="00464692"/>
    <w:rsid w:val="00464A05"/>
    <w:rsid w:val="00466059"/>
    <w:rsid w:val="0047159E"/>
    <w:rsid w:val="00492A27"/>
    <w:rsid w:val="004A5A7D"/>
    <w:rsid w:val="004B2168"/>
    <w:rsid w:val="004C59DD"/>
    <w:rsid w:val="004D5E6D"/>
    <w:rsid w:val="004F0DCB"/>
    <w:rsid w:val="00507168"/>
    <w:rsid w:val="00510B8D"/>
    <w:rsid w:val="0052557B"/>
    <w:rsid w:val="005340A9"/>
    <w:rsid w:val="00534461"/>
    <w:rsid w:val="00536436"/>
    <w:rsid w:val="00540266"/>
    <w:rsid w:val="00542574"/>
    <w:rsid w:val="005425BC"/>
    <w:rsid w:val="00543364"/>
    <w:rsid w:val="00550650"/>
    <w:rsid w:val="00552AC8"/>
    <w:rsid w:val="00567834"/>
    <w:rsid w:val="00580429"/>
    <w:rsid w:val="00585A07"/>
    <w:rsid w:val="00594497"/>
    <w:rsid w:val="005B56B8"/>
    <w:rsid w:val="005D12F2"/>
    <w:rsid w:val="005D587B"/>
    <w:rsid w:val="005F212B"/>
    <w:rsid w:val="005F5A5E"/>
    <w:rsid w:val="006000D5"/>
    <w:rsid w:val="006036EB"/>
    <w:rsid w:val="00607B97"/>
    <w:rsid w:val="006170DE"/>
    <w:rsid w:val="00623BB9"/>
    <w:rsid w:val="00634247"/>
    <w:rsid w:val="00666624"/>
    <w:rsid w:val="00670656"/>
    <w:rsid w:val="00686F0E"/>
    <w:rsid w:val="00696A28"/>
    <w:rsid w:val="006D13D5"/>
    <w:rsid w:val="006D17D9"/>
    <w:rsid w:val="006D69D3"/>
    <w:rsid w:val="006D6B35"/>
    <w:rsid w:val="006D7441"/>
    <w:rsid w:val="006E6D32"/>
    <w:rsid w:val="006E763E"/>
    <w:rsid w:val="006F4212"/>
    <w:rsid w:val="006F4362"/>
    <w:rsid w:val="007009EB"/>
    <w:rsid w:val="007048C9"/>
    <w:rsid w:val="007068EC"/>
    <w:rsid w:val="00722A76"/>
    <w:rsid w:val="00733FFD"/>
    <w:rsid w:val="007549A7"/>
    <w:rsid w:val="00764476"/>
    <w:rsid w:val="00770804"/>
    <w:rsid w:val="00775F66"/>
    <w:rsid w:val="00786E33"/>
    <w:rsid w:val="0079384E"/>
    <w:rsid w:val="007A0810"/>
    <w:rsid w:val="007A40AC"/>
    <w:rsid w:val="007A4CFC"/>
    <w:rsid w:val="007A5024"/>
    <w:rsid w:val="007A50E4"/>
    <w:rsid w:val="007B016E"/>
    <w:rsid w:val="007B65C0"/>
    <w:rsid w:val="007C140B"/>
    <w:rsid w:val="007C5542"/>
    <w:rsid w:val="0080016E"/>
    <w:rsid w:val="008155AB"/>
    <w:rsid w:val="00820063"/>
    <w:rsid w:val="008238A2"/>
    <w:rsid w:val="00832747"/>
    <w:rsid w:val="00836AF5"/>
    <w:rsid w:val="00871522"/>
    <w:rsid w:val="00880686"/>
    <w:rsid w:val="008849EF"/>
    <w:rsid w:val="00884E6E"/>
    <w:rsid w:val="00885065"/>
    <w:rsid w:val="00885721"/>
    <w:rsid w:val="00892145"/>
    <w:rsid w:val="008C742C"/>
    <w:rsid w:val="008D1987"/>
    <w:rsid w:val="008F058E"/>
    <w:rsid w:val="008F13F8"/>
    <w:rsid w:val="0091256E"/>
    <w:rsid w:val="00927371"/>
    <w:rsid w:val="00932059"/>
    <w:rsid w:val="009448BE"/>
    <w:rsid w:val="009466B7"/>
    <w:rsid w:val="00946BA2"/>
    <w:rsid w:val="00947DF7"/>
    <w:rsid w:val="009552DD"/>
    <w:rsid w:val="009554B6"/>
    <w:rsid w:val="00982A60"/>
    <w:rsid w:val="00983457"/>
    <w:rsid w:val="00995DC8"/>
    <w:rsid w:val="009A5298"/>
    <w:rsid w:val="009A660F"/>
    <w:rsid w:val="009C01CE"/>
    <w:rsid w:val="009E03FB"/>
    <w:rsid w:val="009E49F3"/>
    <w:rsid w:val="009E5A1D"/>
    <w:rsid w:val="009E7AF7"/>
    <w:rsid w:val="009F583E"/>
    <w:rsid w:val="00A0399D"/>
    <w:rsid w:val="00A077EE"/>
    <w:rsid w:val="00A265D3"/>
    <w:rsid w:val="00A27C7E"/>
    <w:rsid w:val="00A34A08"/>
    <w:rsid w:val="00A4030E"/>
    <w:rsid w:val="00A403C9"/>
    <w:rsid w:val="00A4243C"/>
    <w:rsid w:val="00A44C8C"/>
    <w:rsid w:val="00A4680D"/>
    <w:rsid w:val="00A62E40"/>
    <w:rsid w:val="00A72B43"/>
    <w:rsid w:val="00A824BD"/>
    <w:rsid w:val="00A90CE5"/>
    <w:rsid w:val="00A95F1D"/>
    <w:rsid w:val="00A96A86"/>
    <w:rsid w:val="00AA17F3"/>
    <w:rsid w:val="00AA7D40"/>
    <w:rsid w:val="00AE13D5"/>
    <w:rsid w:val="00AE510D"/>
    <w:rsid w:val="00AF0161"/>
    <w:rsid w:val="00B126F2"/>
    <w:rsid w:val="00B14426"/>
    <w:rsid w:val="00B3007C"/>
    <w:rsid w:val="00B33865"/>
    <w:rsid w:val="00B36D68"/>
    <w:rsid w:val="00B5694B"/>
    <w:rsid w:val="00B6367E"/>
    <w:rsid w:val="00B80F2D"/>
    <w:rsid w:val="00B826B6"/>
    <w:rsid w:val="00B83805"/>
    <w:rsid w:val="00B8719A"/>
    <w:rsid w:val="00B87CAC"/>
    <w:rsid w:val="00B93086"/>
    <w:rsid w:val="00BA0B56"/>
    <w:rsid w:val="00BA7F40"/>
    <w:rsid w:val="00BB3F68"/>
    <w:rsid w:val="00BE3A21"/>
    <w:rsid w:val="00BE3AFE"/>
    <w:rsid w:val="00BF12DC"/>
    <w:rsid w:val="00C01F0C"/>
    <w:rsid w:val="00C02EB0"/>
    <w:rsid w:val="00C06748"/>
    <w:rsid w:val="00C155F3"/>
    <w:rsid w:val="00C24CB4"/>
    <w:rsid w:val="00C344AB"/>
    <w:rsid w:val="00C3743B"/>
    <w:rsid w:val="00C461A3"/>
    <w:rsid w:val="00C6245A"/>
    <w:rsid w:val="00C77542"/>
    <w:rsid w:val="00C87F5C"/>
    <w:rsid w:val="00CB2730"/>
    <w:rsid w:val="00CC31F8"/>
    <w:rsid w:val="00CC4883"/>
    <w:rsid w:val="00CD1BF9"/>
    <w:rsid w:val="00CD28CA"/>
    <w:rsid w:val="00CD788F"/>
    <w:rsid w:val="00CF4EDD"/>
    <w:rsid w:val="00CF657F"/>
    <w:rsid w:val="00D11371"/>
    <w:rsid w:val="00D331FE"/>
    <w:rsid w:val="00D445B8"/>
    <w:rsid w:val="00D44BE9"/>
    <w:rsid w:val="00D5413C"/>
    <w:rsid w:val="00D66CFA"/>
    <w:rsid w:val="00D711CB"/>
    <w:rsid w:val="00D80039"/>
    <w:rsid w:val="00DA7C7E"/>
    <w:rsid w:val="00DD2ABF"/>
    <w:rsid w:val="00E00D4A"/>
    <w:rsid w:val="00E04CB3"/>
    <w:rsid w:val="00E07857"/>
    <w:rsid w:val="00E217B5"/>
    <w:rsid w:val="00E265C9"/>
    <w:rsid w:val="00E335B1"/>
    <w:rsid w:val="00E4419F"/>
    <w:rsid w:val="00E50F04"/>
    <w:rsid w:val="00E51C91"/>
    <w:rsid w:val="00E564F5"/>
    <w:rsid w:val="00E6118F"/>
    <w:rsid w:val="00E658E4"/>
    <w:rsid w:val="00E703D3"/>
    <w:rsid w:val="00E7178C"/>
    <w:rsid w:val="00E934AD"/>
    <w:rsid w:val="00EA182C"/>
    <w:rsid w:val="00EA6383"/>
    <w:rsid w:val="00ED40FF"/>
    <w:rsid w:val="00EE20A4"/>
    <w:rsid w:val="00EE4CE8"/>
    <w:rsid w:val="00EE7449"/>
    <w:rsid w:val="00EF272F"/>
    <w:rsid w:val="00EF5859"/>
    <w:rsid w:val="00EF6869"/>
    <w:rsid w:val="00F012B0"/>
    <w:rsid w:val="00F055E3"/>
    <w:rsid w:val="00F10BBC"/>
    <w:rsid w:val="00F12DAA"/>
    <w:rsid w:val="00F30289"/>
    <w:rsid w:val="00F37A9E"/>
    <w:rsid w:val="00F472EE"/>
    <w:rsid w:val="00F67033"/>
    <w:rsid w:val="00F755AC"/>
    <w:rsid w:val="00F818AF"/>
    <w:rsid w:val="00F92D12"/>
    <w:rsid w:val="00FA1039"/>
    <w:rsid w:val="00FA5F97"/>
    <w:rsid w:val="00FA7160"/>
    <w:rsid w:val="00FB2B10"/>
    <w:rsid w:val="00FB70E0"/>
    <w:rsid w:val="00FC1D23"/>
    <w:rsid w:val="00FC3E66"/>
    <w:rsid w:val="00FE01D9"/>
    <w:rsid w:val="00FE185B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610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3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6B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2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96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A189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371"/>
    <w:pPr>
      <w:suppressAutoHyphens/>
      <w:spacing w:after="120"/>
    </w:pPr>
    <w:rPr>
      <w:lang w:eastAsia="ar-SA"/>
    </w:rPr>
  </w:style>
  <w:style w:type="paragraph" w:styleId="a5">
    <w:name w:val="footnote text"/>
    <w:basedOn w:val="a"/>
    <w:link w:val="a6"/>
    <w:semiHidden/>
    <w:rsid w:val="000B2E2F"/>
    <w:rPr>
      <w:sz w:val="20"/>
      <w:szCs w:val="20"/>
    </w:rPr>
  </w:style>
  <w:style w:type="character" w:styleId="a7">
    <w:name w:val="footnote reference"/>
    <w:semiHidden/>
    <w:rsid w:val="000B2E2F"/>
    <w:rPr>
      <w:vertAlign w:val="superscript"/>
    </w:rPr>
  </w:style>
  <w:style w:type="paragraph" w:styleId="a8">
    <w:name w:val="List Paragraph"/>
    <w:basedOn w:val="a"/>
    <w:qFormat/>
    <w:rsid w:val="000B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link w:val="a5"/>
    <w:semiHidden/>
    <w:locked/>
    <w:rsid w:val="000B2E2F"/>
    <w:rPr>
      <w:lang w:val="ru-RU" w:eastAsia="ru-RU" w:bidi="ar-SA"/>
    </w:rPr>
  </w:style>
  <w:style w:type="character" w:customStyle="1" w:styleId="20">
    <w:name w:val="Заголовок 2 Знак"/>
    <w:link w:val="2"/>
    <w:semiHidden/>
    <w:rsid w:val="000B2E2F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WW-Absatz-Standardschriftart">
    <w:name w:val="WW-Absatz-Standardschriftart"/>
    <w:rsid w:val="00B5694B"/>
  </w:style>
  <w:style w:type="character" w:customStyle="1" w:styleId="10">
    <w:name w:val="Заголовок 1 Знак"/>
    <w:link w:val="1"/>
    <w:rsid w:val="005B56B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9">
    <w:name w:val="Normal (Web)"/>
    <w:basedOn w:val="a"/>
    <w:rsid w:val="00623BB9"/>
    <w:pPr>
      <w:spacing w:before="100" w:beforeAutospacing="1" w:after="100" w:afterAutospacing="1"/>
    </w:pPr>
  </w:style>
  <w:style w:type="paragraph" w:styleId="aa">
    <w:name w:val="Body Text Indent"/>
    <w:basedOn w:val="a"/>
    <w:rsid w:val="00B36D68"/>
    <w:pPr>
      <w:spacing w:after="120"/>
      <w:ind w:left="283"/>
    </w:pPr>
  </w:style>
  <w:style w:type="paragraph" w:styleId="3">
    <w:name w:val="Body Text 3"/>
    <w:basedOn w:val="a"/>
    <w:rsid w:val="00FA5F9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FA5F97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a4">
    <w:name w:val="Основной текст Знак"/>
    <w:link w:val="a3"/>
    <w:rsid w:val="005F5A5E"/>
    <w:rPr>
      <w:sz w:val="24"/>
      <w:szCs w:val="24"/>
      <w:lang w:eastAsia="ar-SA"/>
    </w:rPr>
  </w:style>
  <w:style w:type="paragraph" w:customStyle="1" w:styleId="ab">
    <w:name w:val="Обычный текст"/>
    <w:basedOn w:val="a"/>
    <w:rsid w:val="007048C9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rsid w:val="00704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semiHidden/>
    <w:rsid w:val="00A96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A96A86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A96A86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ac">
    <w:name w:val="Гипертекстовая ссылка"/>
    <w:rsid w:val="00A96A86"/>
    <w:rPr>
      <w:rFonts w:cs="Times New Roman"/>
      <w:b/>
      <w:color w:val="008000"/>
    </w:rPr>
  </w:style>
  <w:style w:type="character" w:styleId="ad">
    <w:name w:val="Hyperlink"/>
    <w:rsid w:val="001A189D"/>
    <w:rPr>
      <w:color w:val="0000FF"/>
      <w:u w:val="single"/>
    </w:rPr>
  </w:style>
  <w:style w:type="paragraph" w:customStyle="1" w:styleId="ae">
    <w:name w:val="Прижатый влево"/>
    <w:basedOn w:val="a"/>
    <w:next w:val="a"/>
    <w:rsid w:val="000634D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">
    <w:name w:val="footer"/>
    <w:basedOn w:val="a"/>
    <w:rsid w:val="00AE510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AE510D"/>
  </w:style>
  <w:style w:type="paragraph" w:customStyle="1" w:styleId="21">
    <w:name w:val="Знак Знак2"/>
    <w:basedOn w:val="a"/>
    <w:rsid w:val="006E6D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List 2"/>
    <w:basedOn w:val="a"/>
    <w:rsid w:val="00C3743B"/>
    <w:pPr>
      <w:ind w:left="566" w:hanging="283"/>
    </w:pPr>
  </w:style>
  <w:style w:type="table" w:styleId="af1">
    <w:name w:val="Table Grid"/>
    <w:basedOn w:val="a1"/>
    <w:rsid w:val="002E0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rsid w:val="008155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rsid w:val="008155AB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1"/>
    <w:rsid w:val="00EE20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rsid w:val="00EE20A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A7F4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s-markdown-paragraph">
    <w:name w:val="ds-markdown-paragraph"/>
    <w:basedOn w:val="a"/>
    <w:rsid w:val="00193EE4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193E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03D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6B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B2E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A96A8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1A189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1371"/>
    <w:pPr>
      <w:suppressAutoHyphens/>
      <w:spacing w:after="120"/>
    </w:pPr>
    <w:rPr>
      <w:lang w:eastAsia="ar-SA"/>
    </w:rPr>
  </w:style>
  <w:style w:type="paragraph" w:styleId="a5">
    <w:name w:val="footnote text"/>
    <w:basedOn w:val="a"/>
    <w:link w:val="a6"/>
    <w:semiHidden/>
    <w:rsid w:val="000B2E2F"/>
    <w:rPr>
      <w:sz w:val="20"/>
      <w:szCs w:val="20"/>
    </w:rPr>
  </w:style>
  <w:style w:type="character" w:styleId="a7">
    <w:name w:val="footnote reference"/>
    <w:semiHidden/>
    <w:rsid w:val="000B2E2F"/>
    <w:rPr>
      <w:vertAlign w:val="superscript"/>
    </w:rPr>
  </w:style>
  <w:style w:type="paragraph" w:styleId="a8">
    <w:name w:val="List Paragraph"/>
    <w:basedOn w:val="a"/>
    <w:qFormat/>
    <w:rsid w:val="000B2E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сноски Знак"/>
    <w:link w:val="a5"/>
    <w:semiHidden/>
    <w:locked/>
    <w:rsid w:val="000B2E2F"/>
    <w:rPr>
      <w:lang w:val="ru-RU" w:eastAsia="ru-RU" w:bidi="ar-SA"/>
    </w:rPr>
  </w:style>
  <w:style w:type="character" w:customStyle="1" w:styleId="20">
    <w:name w:val="Заголовок 2 Знак"/>
    <w:link w:val="2"/>
    <w:semiHidden/>
    <w:rsid w:val="000B2E2F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WW-Absatz-Standardschriftart">
    <w:name w:val="WW-Absatz-Standardschriftart"/>
    <w:rsid w:val="00B5694B"/>
  </w:style>
  <w:style w:type="character" w:customStyle="1" w:styleId="10">
    <w:name w:val="Заголовок 1 Знак"/>
    <w:link w:val="1"/>
    <w:rsid w:val="005B56B8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paragraph" w:styleId="a9">
    <w:name w:val="Normal (Web)"/>
    <w:basedOn w:val="a"/>
    <w:rsid w:val="00623BB9"/>
    <w:pPr>
      <w:spacing w:before="100" w:beforeAutospacing="1" w:after="100" w:afterAutospacing="1"/>
    </w:pPr>
  </w:style>
  <w:style w:type="paragraph" w:styleId="aa">
    <w:name w:val="Body Text Indent"/>
    <w:basedOn w:val="a"/>
    <w:rsid w:val="00B36D68"/>
    <w:pPr>
      <w:spacing w:after="120"/>
      <w:ind w:left="283"/>
    </w:pPr>
  </w:style>
  <w:style w:type="paragraph" w:styleId="3">
    <w:name w:val="Body Text 3"/>
    <w:basedOn w:val="a"/>
    <w:rsid w:val="00FA5F97"/>
    <w:pPr>
      <w:spacing w:after="120"/>
    </w:pPr>
    <w:rPr>
      <w:sz w:val="16"/>
      <w:szCs w:val="16"/>
    </w:rPr>
  </w:style>
  <w:style w:type="paragraph" w:customStyle="1" w:styleId="Web">
    <w:name w:val="Обычный (Web)"/>
    <w:basedOn w:val="a"/>
    <w:rsid w:val="00FA5F97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a4">
    <w:name w:val="Основной текст Знак"/>
    <w:link w:val="a3"/>
    <w:rsid w:val="005F5A5E"/>
    <w:rPr>
      <w:sz w:val="24"/>
      <w:szCs w:val="24"/>
      <w:lang w:eastAsia="ar-SA"/>
    </w:rPr>
  </w:style>
  <w:style w:type="paragraph" w:customStyle="1" w:styleId="ab">
    <w:name w:val="Обычный текст"/>
    <w:basedOn w:val="a"/>
    <w:rsid w:val="007048C9"/>
    <w:pPr>
      <w:suppressAutoHyphens/>
      <w:ind w:firstLine="454"/>
      <w:jc w:val="both"/>
    </w:pPr>
    <w:rPr>
      <w:szCs w:val="20"/>
      <w:lang w:eastAsia="ar-SA"/>
    </w:rPr>
  </w:style>
  <w:style w:type="paragraph" w:customStyle="1" w:styleId="ConsPlusNormal">
    <w:name w:val="ConsPlusNormal"/>
    <w:rsid w:val="00704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semiHidden/>
    <w:rsid w:val="00A96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A96A86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ar-SA"/>
    </w:rPr>
  </w:style>
  <w:style w:type="paragraph" w:customStyle="1" w:styleId="11">
    <w:name w:val="Цитата1"/>
    <w:basedOn w:val="a"/>
    <w:rsid w:val="00A96A86"/>
    <w:pPr>
      <w:suppressAutoHyphens/>
      <w:ind w:left="57" w:right="113"/>
      <w:jc w:val="both"/>
    </w:pPr>
    <w:rPr>
      <w:sz w:val="28"/>
      <w:lang w:eastAsia="ar-SA"/>
    </w:rPr>
  </w:style>
  <w:style w:type="character" w:customStyle="1" w:styleId="ac">
    <w:name w:val="Гипертекстовая ссылка"/>
    <w:rsid w:val="00A96A86"/>
    <w:rPr>
      <w:rFonts w:cs="Times New Roman"/>
      <w:b/>
      <w:color w:val="008000"/>
    </w:rPr>
  </w:style>
  <w:style w:type="character" w:styleId="ad">
    <w:name w:val="Hyperlink"/>
    <w:rsid w:val="001A189D"/>
    <w:rPr>
      <w:color w:val="0000FF"/>
      <w:u w:val="single"/>
    </w:rPr>
  </w:style>
  <w:style w:type="paragraph" w:customStyle="1" w:styleId="ae">
    <w:name w:val="Прижатый влево"/>
    <w:basedOn w:val="a"/>
    <w:next w:val="a"/>
    <w:rsid w:val="000634D5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">
    <w:name w:val="footer"/>
    <w:basedOn w:val="a"/>
    <w:rsid w:val="00AE510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AE510D"/>
  </w:style>
  <w:style w:type="paragraph" w:customStyle="1" w:styleId="21">
    <w:name w:val="Знак Знак2"/>
    <w:basedOn w:val="a"/>
    <w:rsid w:val="006E6D3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List 2"/>
    <w:basedOn w:val="a"/>
    <w:rsid w:val="00C3743B"/>
    <w:pPr>
      <w:ind w:left="566" w:hanging="283"/>
    </w:pPr>
  </w:style>
  <w:style w:type="table" w:styleId="af1">
    <w:name w:val="Table Grid"/>
    <w:basedOn w:val="a1"/>
    <w:rsid w:val="002E02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1"/>
    <w:rsid w:val="008155A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1"/>
    <w:rsid w:val="008155AB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1"/>
    <w:rsid w:val="00EE20A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1"/>
    <w:rsid w:val="00EE20A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A7F4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ds-markdown-paragraph">
    <w:name w:val="ds-markdown-paragraph"/>
    <w:basedOn w:val="a"/>
    <w:rsid w:val="00193EE4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193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oodle.alcollege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25579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BA42D-936E-4B62-8A7F-299838BC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6345</Words>
  <Characters>36172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БЕЛГОРОДСКОЙ ОБЛАСТИ</vt:lpstr>
    </vt:vector>
  </TitlesOfParts>
  <Company>личный</Company>
  <LinksUpToDate>false</LinksUpToDate>
  <CharactersWithSpaces>42433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БЕЛГОРОДСКОЙ ОБЛАСТИ</dc:title>
  <dc:subject/>
  <dc:creator>Алексей</dc:creator>
  <cp:keywords/>
  <cp:lastModifiedBy>Татьяна Сергеевна Кузнецова</cp:lastModifiedBy>
  <cp:revision>4</cp:revision>
  <cp:lastPrinted>2018-08-07T10:02:00Z</cp:lastPrinted>
  <dcterms:created xsi:type="dcterms:W3CDTF">2026-02-04T09:57:00Z</dcterms:created>
  <dcterms:modified xsi:type="dcterms:W3CDTF">2026-02-25T12:07:00Z</dcterms:modified>
</cp:coreProperties>
</file>